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FD956" w14:textId="77777777" w:rsidR="008E23B7" w:rsidRPr="001D532F" w:rsidRDefault="008E23B7" w:rsidP="008E23B7">
      <w:pPr>
        <w:jc w:val="center"/>
        <w:divId w:val="393894417"/>
        <w:rPr>
          <w:rFonts w:ascii="Times New Roman" w:hAnsi="Times New Roman" w:cs="Times New Roman"/>
          <w:b/>
        </w:rPr>
      </w:pPr>
      <w:bookmarkStart w:id="0" w:name="_GoBack"/>
      <w:bookmarkEnd w:id="0"/>
      <w:r w:rsidRPr="001D532F">
        <w:rPr>
          <w:rFonts w:ascii="Times New Roman" w:hAnsi="Times New Roman" w:cs="Times New Roman"/>
          <w:b/>
        </w:rPr>
        <w:t>TEMATSKO PLANIRANJE</w:t>
      </w:r>
    </w:p>
    <w:p w14:paraId="19F8596D" w14:textId="77777777" w:rsidR="00CA53BF" w:rsidRPr="001D532F" w:rsidRDefault="008E23B7" w:rsidP="00CA53BF">
      <w:pPr>
        <w:jc w:val="center"/>
        <w:divId w:val="393894417"/>
        <w:rPr>
          <w:rFonts w:ascii="Times New Roman" w:hAnsi="Times New Roman" w:cs="Times New Roman"/>
          <w:b/>
          <w:sz w:val="24"/>
          <w:szCs w:val="24"/>
        </w:rPr>
      </w:pPr>
      <w:r w:rsidRPr="001D532F">
        <w:rPr>
          <w:rFonts w:ascii="Times New Roman" w:hAnsi="Times New Roman" w:cs="Times New Roman"/>
          <w:b/>
          <w:sz w:val="24"/>
          <w:szCs w:val="24"/>
        </w:rPr>
        <w:t>ZA 1. RAZRED SREDNJE ŠKOLE (SMJER EKONOMIST), ŠK. GODINA 2019./20.</w:t>
      </w:r>
    </w:p>
    <w:p w14:paraId="7BE01601" w14:textId="49B35850" w:rsidR="00CA53BF" w:rsidRPr="001D532F" w:rsidRDefault="00CA53BF" w:rsidP="00CA53BF">
      <w:pPr>
        <w:divId w:val="393894417"/>
        <w:rPr>
          <w:rFonts w:ascii="Times New Roman" w:hAnsi="Times New Roman" w:cs="Times New Roman"/>
          <w:b/>
          <w:sz w:val="24"/>
          <w:szCs w:val="24"/>
        </w:rPr>
      </w:pPr>
      <w:r w:rsidRPr="001D532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autor: Božana Tenji</w:t>
      </w:r>
    </w:p>
    <w:p w14:paraId="2732BE68" w14:textId="394046D6" w:rsidR="008E23B7" w:rsidRPr="008E23B7" w:rsidRDefault="008E23B7" w:rsidP="008E23B7">
      <w:pPr>
        <w:spacing w:after="240" w:line="429" w:lineRule="atLeast"/>
        <w:divId w:val="393894417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14:paraId="5BBFCBB3" w14:textId="4FC67E6C" w:rsidR="00551BE2" w:rsidRPr="00556D05" w:rsidRDefault="008E23B7">
      <w:pPr>
        <w:spacing w:after="240" w:line="429" w:lineRule="atLeast"/>
        <w:divId w:val="393894417"/>
        <w:rPr>
          <w:rFonts w:ascii="Arial" w:eastAsia="Times New Roman" w:hAnsi="Arial" w:cs="Arial"/>
          <w:b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 xml:space="preserve">                           </w:t>
      </w:r>
      <w:r w:rsidR="00551BE2" w:rsidRPr="00556D05">
        <w:rPr>
          <w:rFonts w:ascii="Arial" w:eastAsia="Times New Roman" w:hAnsi="Arial" w:cs="Arial"/>
          <w:b/>
          <w:color w:val="000000"/>
          <w:sz w:val="28"/>
          <w:szCs w:val="28"/>
        </w:rPr>
        <w:t>TEMATSKA CJELINA: LIKOVI I JA</w:t>
      </w:r>
    </w:p>
    <w:p w14:paraId="355017F8" w14:textId="6BF7FF6F" w:rsidR="00551BE2" w:rsidRPr="00556D05" w:rsidRDefault="00551BE2">
      <w:pPr>
        <w:spacing w:after="240" w:line="429" w:lineRule="atLeast"/>
        <w:divId w:val="393894417"/>
        <w:rPr>
          <w:rFonts w:ascii="Arial" w:eastAsia="Times New Roman" w:hAnsi="Arial" w:cs="Arial"/>
          <w:b/>
          <w:color w:val="000000"/>
        </w:rPr>
      </w:pPr>
      <w:r w:rsidRPr="00556D05">
        <w:rPr>
          <w:rFonts w:ascii="Arial" w:eastAsia="Times New Roman" w:hAnsi="Arial" w:cs="Arial"/>
          <w:b/>
          <w:color w:val="000000"/>
        </w:rPr>
        <w:t>BROJ SATI: 20</w:t>
      </w:r>
    </w:p>
    <w:p w14:paraId="599CD41D" w14:textId="3580FE67" w:rsidR="00551BE2" w:rsidRPr="00556D05" w:rsidRDefault="00556D05">
      <w:pPr>
        <w:spacing w:after="240" w:line="429" w:lineRule="atLeast"/>
        <w:divId w:val="393894417"/>
        <w:rPr>
          <w:rFonts w:ascii="Arial" w:eastAsia="Times New Roman" w:hAnsi="Arial" w:cs="Arial"/>
          <w:b/>
          <w:color w:val="000000"/>
        </w:rPr>
      </w:pPr>
      <w:r w:rsidRPr="00556D05">
        <w:rPr>
          <w:rFonts w:ascii="Arial" w:eastAsia="Times New Roman" w:hAnsi="Arial" w:cs="Arial"/>
          <w:b/>
          <w:color w:val="000000"/>
        </w:rPr>
        <w:t>Odgojno-obrazovni ishodi iz predmetnog kurikuluma:</w:t>
      </w:r>
    </w:p>
    <w:p w14:paraId="3BF959BB" w14:textId="34F01002" w:rsidR="00551BE2" w:rsidRPr="00D51A41" w:rsidRDefault="00CB37E5" w:rsidP="00551BE2">
      <w:pPr>
        <w:divId w:val="1594513646"/>
        <w:rPr>
          <w:rFonts w:ascii="Times New Roman" w:hAnsi="Times New Roman" w:cs="Times New Roman"/>
        </w:rPr>
      </w:pPr>
      <w:r>
        <w:rPr>
          <w:rFonts w:ascii="Arial" w:eastAsia="Times New Roman" w:hAnsi="Arial" w:cs="Arial"/>
          <w:color w:val="000000"/>
        </w:rPr>
        <w:t>. </w:t>
      </w:r>
      <w:r w:rsidRPr="00556D05">
        <w:rPr>
          <w:rFonts w:ascii="Arial" w:eastAsia="Times New Roman" w:hAnsi="Arial" w:cs="Arial"/>
          <w:b/>
          <w:color w:val="000000"/>
        </w:rPr>
        <w:br/>
      </w:r>
      <w:r w:rsidR="00551BE2" w:rsidRPr="00556D05">
        <w:rPr>
          <w:rFonts w:ascii="Arial" w:eastAsia="Times New Roman" w:hAnsi="Arial" w:cs="Arial"/>
          <w:b/>
          <w:color w:val="000000"/>
          <w:u w:val="single"/>
        </w:rPr>
        <w:t>Hrv. jezik i komunikacija</w:t>
      </w:r>
      <w:r>
        <w:rPr>
          <w:rFonts w:ascii="Arial" w:eastAsia="Times New Roman" w:hAnsi="Arial" w:cs="Arial"/>
          <w:color w:val="000000"/>
        </w:rPr>
        <w:br/>
      </w:r>
      <w:r w:rsidR="00551BE2" w:rsidRPr="00D51A41">
        <w:rPr>
          <w:rFonts w:ascii="Times New Roman" w:hAnsi="Times New Roman" w:cs="Times New Roman"/>
        </w:rPr>
        <w:t>SŠ HJ A.1.1.</w:t>
      </w:r>
    </w:p>
    <w:p w14:paraId="67F43EA9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Učenik opisuje i pripovijeda u skladu sa svrhom i željenim učinkom na primatelja.</w:t>
      </w:r>
    </w:p>
    <w:p w14:paraId="2014D088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SŠ HJ A.1.3.</w:t>
      </w:r>
    </w:p>
    <w:p w14:paraId="5990C3E7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Učenik čita u skladu s određenom svrhom opisne i pripovjedne tekstove različitih funkcionalnih stilova i oblika.</w:t>
      </w:r>
    </w:p>
    <w:p w14:paraId="21B84E3C" w14:textId="1E1972DE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SŠ HJ A.1.4.</w:t>
      </w:r>
      <w:r w:rsidRPr="00551BE2">
        <w:rPr>
          <w:rFonts w:ascii="Arial" w:eastAsia="Times New Roman" w:hAnsi="Arial" w:cs="Arial"/>
          <w:color w:val="000000"/>
        </w:rPr>
        <w:t xml:space="preserve"> </w:t>
      </w:r>
    </w:p>
    <w:p w14:paraId="0206A23F" w14:textId="77777777" w:rsidR="00551BE2" w:rsidRDefault="00551BE2" w:rsidP="00551BE2">
      <w:pPr>
        <w:spacing w:after="240" w:line="429" w:lineRule="atLeast"/>
        <w:divId w:val="1594513646"/>
        <w:rPr>
          <w:rFonts w:ascii="Arial" w:eastAsia="Times New Roman" w:hAnsi="Arial" w:cs="Arial"/>
          <w:color w:val="000000"/>
        </w:rPr>
      </w:pPr>
      <w:r w:rsidRPr="00D51A41">
        <w:rPr>
          <w:rFonts w:ascii="Times New Roman" w:hAnsi="Times New Roman" w:cs="Times New Roman"/>
        </w:rPr>
        <w:t>Učenik piše tekstove opisnog i pripovjednog diskursa u kojima ostvaruje obilježja funkcionalnih stilova u skladu sa svrhom i željenim učinkom na primatelja.</w:t>
      </w:r>
      <w:r w:rsidRPr="00551BE2">
        <w:rPr>
          <w:rFonts w:ascii="Arial" w:eastAsia="Times New Roman" w:hAnsi="Arial" w:cs="Arial"/>
          <w:color w:val="000000"/>
        </w:rPr>
        <w:t xml:space="preserve"> </w:t>
      </w:r>
    </w:p>
    <w:p w14:paraId="227945FB" w14:textId="77777777" w:rsidR="008E23B7" w:rsidRDefault="00551BE2" w:rsidP="00551BE2">
      <w:pPr>
        <w:spacing w:after="240" w:line="429" w:lineRule="atLeast"/>
        <w:divId w:val="1594513646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SŠ HJ A 1.6.</w:t>
      </w:r>
    </w:p>
    <w:p w14:paraId="5FB5B5AB" w14:textId="63A094CC" w:rsidR="00551BE2" w:rsidRDefault="00551BE2" w:rsidP="00551BE2">
      <w:pPr>
        <w:spacing w:after="240" w:line="429" w:lineRule="atLeast"/>
        <w:divId w:val="1594513646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Učenik analizira značenjske odnose među riječima pomoću rječnika</w:t>
      </w:r>
      <w:r>
        <w:rPr>
          <w:rFonts w:ascii="Arial" w:eastAsia="Times New Roman" w:hAnsi="Arial" w:cs="Arial"/>
          <w:color w:val="000000"/>
        </w:rPr>
        <w:br/>
      </w:r>
    </w:p>
    <w:p w14:paraId="369E1B0E" w14:textId="77777777" w:rsidR="00551BE2" w:rsidRPr="00556D05" w:rsidRDefault="00551BE2" w:rsidP="00551BE2">
      <w:pPr>
        <w:divId w:val="1594513646"/>
        <w:rPr>
          <w:rFonts w:ascii="Times New Roman" w:hAnsi="Times New Roman" w:cs="Times New Roman"/>
          <w:b/>
        </w:rPr>
      </w:pPr>
    </w:p>
    <w:p w14:paraId="2574E990" w14:textId="77777777" w:rsidR="00551BE2" w:rsidRPr="00556D05" w:rsidRDefault="00551BE2" w:rsidP="00551BE2">
      <w:pPr>
        <w:divId w:val="1594513646"/>
        <w:rPr>
          <w:rFonts w:ascii="Times New Roman" w:hAnsi="Times New Roman" w:cs="Times New Roman"/>
          <w:b/>
          <w:u w:val="single"/>
        </w:rPr>
      </w:pPr>
      <w:r w:rsidRPr="00556D05">
        <w:rPr>
          <w:rFonts w:ascii="Arial" w:eastAsia="Times New Roman" w:hAnsi="Arial" w:cs="Arial"/>
          <w:b/>
          <w:color w:val="000000"/>
          <w:u w:val="single"/>
        </w:rPr>
        <w:t>Književnost i stvaralaštvo</w:t>
      </w:r>
      <w:r w:rsidRPr="00556D05">
        <w:rPr>
          <w:rFonts w:ascii="Times New Roman" w:hAnsi="Times New Roman" w:cs="Times New Roman"/>
          <w:b/>
          <w:u w:val="single"/>
        </w:rPr>
        <w:t xml:space="preserve"> </w:t>
      </w:r>
    </w:p>
    <w:p w14:paraId="6A80B7F5" w14:textId="5597390F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SŠ HJ B.1.1.</w:t>
      </w:r>
    </w:p>
    <w:p w14:paraId="671E23F8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Učenik izražava svoj literarni doživljaj i objašnjava stav o književnom tekstu.</w:t>
      </w:r>
    </w:p>
    <w:p w14:paraId="0A56C580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SŠ HJ B.1.2.</w:t>
      </w:r>
    </w:p>
    <w:p w14:paraId="3DE38243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Učenik opisuje književni tekst prema temi i žanru.</w:t>
      </w:r>
    </w:p>
    <w:p w14:paraId="5C09181C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SŠ HJ B.1.3.</w:t>
      </w:r>
    </w:p>
    <w:p w14:paraId="63EEC6DB" w14:textId="77777777" w:rsidR="00551BE2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Učenik prepoznaje i opisuje književni tekst u književnopovijesnom, društvenom i kulturnom kontekstu.</w:t>
      </w:r>
    </w:p>
    <w:p w14:paraId="6B689E3E" w14:textId="77777777" w:rsidR="0069469E" w:rsidRDefault="0069469E" w:rsidP="00551BE2">
      <w:pPr>
        <w:divId w:val="1594513646"/>
        <w:rPr>
          <w:rFonts w:ascii="Times New Roman" w:hAnsi="Times New Roman" w:cs="Times New Roman"/>
        </w:rPr>
      </w:pPr>
    </w:p>
    <w:p w14:paraId="5A4FB3D9" w14:textId="65864742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lastRenderedPageBreak/>
        <w:t>SŠ HJ B.1.4.</w:t>
      </w:r>
    </w:p>
    <w:p w14:paraId="3EB36213" w14:textId="77777777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Učenik se stvaralački izražava prema vlastitome interesu potaknut tekstom.</w:t>
      </w:r>
    </w:p>
    <w:p w14:paraId="43046F00" w14:textId="77777777" w:rsidR="00551BE2" w:rsidRPr="00DA5284" w:rsidRDefault="00551BE2" w:rsidP="00551BE2">
      <w:pPr>
        <w:divId w:val="1594513646"/>
        <w:rPr>
          <w:rFonts w:ascii="Times New Roman" w:hAnsi="Times New Roman" w:cs="Times New Roman"/>
          <w:b/>
          <w:u w:val="single"/>
        </w:rPr>
      </w:pPr>
      <w:r w:rsidRPr="00DA5284">
        <w:rPr>
          <w:rFonts w:ascii="Arial" w:eastAsia="Times New Roman" w:hAnsi="Arial" w:cs="Arial"/>
          <w:b/>
          <w:color w:val="000000"/>
          <w:u w:val="single"/>
        </w:rPr>
        <w:t>Kultura i mediji</w:t>
      </w:r>
      <w:r w:rsidRPr="00DA5284">
        <w:rPr>
          <w:rFonts w:ascii="Times New Roman" w:hAnsi="Times New Roman" w:cs="Times New Roman"/>
          <w:b/>
          <w:u w:val="single"/>
        </w:rPr>
        <w:t xml:space="preserve"> </w:t>
      </w:r>
    </w:p>
    <w:p w14:paraId="02C64F5E" w14:textId="0C94C98A" w:rsidR="00551BE2" w:rsidRPr="00D51A41" w:rsidRDefault="00551BE2" w:rsidP="00551BE2">
      <w:pPr>
        <w:divId w:val="1594513646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 xml:space="preserve">SŠ HJ C.1.1.  Učenik prosuđuje utjecaj medijskih tekstova na svakodnevni život primatelja.  </w:t>
      </w:r>
    </w:p>
    <w:p w14:paraId="117DD211" w14:textId="5F48F62A" w:rsidR="00CB37E5" w:rsidRDefault="00551BE2" w:rsidP="00551BE2">
      <w:pPr>
        <w:spacing w:after="240" w:line="429" w:lineRule="atLeast"/>
        <w:divId w:val="1594513646"/>
        <w:rPr>
          <w:rFonts w:ascii="Arial" w:eastAsia="Times New Roman" w:hAnsi="Arial" w:cs="Arial"/>
          <w:color w:val="000000"/>
        </w:rPr>
      </w:pPr>
      <w:r w:rsidRPr="00D51A41">
        <w:rPr>
          <w:rFonts w:ascii="Times New Roman" w:hAnsi="Times New Roman" w:cs="Times New Roman"/>
        </w:rPr>
        <w:t xml:space="preserve">SŠ HJ C.1.2.  Učenik analizira tekstove popularne i visoke kulture i njihov utjecaj na vlastiti kulturni identitet.        </w:t>
      </w:r>
    </w:p>
    <w:p w14:paraId="68DDD4A0" w14:textId="162DD1F2" w:rsidR="00556D05" w:rsidRDefault="00556D05" w:rsidP="00556D05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556D05">
        <w:rPr>
          <w:rFonts w:ascii="Arial" w:eastAsia="Times New Roman" w:hAnsi="Arial" w:cs="Arial"/>
          <w:b/>
          <w:color w:val="000000"/>
        </w:rPr>
        <w:t xml:space="preserve">Odgojno-obrazovna očekivanja </w:t>
      </w:r>
      <w:proofErr w:type="spellStart"/>
      <w:r w:rsidRPr="00556D05">
        <w:rPr>
          <w:rFonts w:ascii="Arial" w:eastAsia="Times New Roman" w:hAnsi="Arial" w:cs="Arial"/>
          <w:b/>
          <w:color w:val="000000"/>
        </w:rPr>
        <w:t>međupredmetnih</w:t>
      </w:r>
      <w:proofErr w:type="spellEnd"/>
      <w:r w:rsidRPr="00556D05">
        <w:rPr>
          <w:rFonts w:ascii="Arial" w:eastAsia="Times New Roman" w:hAnsi="Arial" w:cs="Arial"/>
          <w:b/>
          <w:color w:val="000000"/>
        </w:rPr>
        <w:t xml:space="preserve"> tema:</w:t>
      </w:r>
      <w:r w:rsidRPr="00556D05">
        <w:rPr>
          <w:rFonts w:ascii="Arial" w:eastAsia="Times New Roman" w:hAnsi="Arial" w:cs="Arial"/>
          <w:color w:val="000000"/>
        </w:rPr>
        <w:t xml:space="preserve"> </w:t>
      </w:r>
    </w:p>
    <w:p w14:paraId="76DBF41F" w14:textId="74F68FB4" w:rsidR="002A6BE0" w:rsidRDefault="002A6BE0" w:rsidP="002A6BE0">
      <w:pPr>
        <w:pStyle w:val="t-8"/>
        <w:shd w:val="clear" w:color="auto" w:fill="FFFFFF"/>
        <w:spacing w:before="0" w:beforeAutospacing="0" w:after="0" w:afterAutospacing="0"/>
        <w:textAlignment w:val="baseline"/>
        <w:divId w:val="1495415179"/>
        <w:rPr>
          <w:color w:val="231F20"/>
        </w:rPr>
      </w:pPr>
      <w:proofErr w:type="spellStart"/>
      <w:r>
        <w:rPr>
          <w:color w:val="231F20"/>
        </w:rPr>
        <w:t>goo</w:t>
      </w:r>
      <w:proofErr w:type="spellEnd"/>
      <w:r>
        <w:rPr>
          <w:color w:val="231F20"/>
        </w:rPr>
        <w:t xml:space="preserve"> A.4.3.Promiče ljudska prava.</w:t>
      </w:r>
    </w:p>
    <w:p w14:paraId="31F3E8C6" w14:textId="77777777" w:rsidR="002A6BE0" w:rsidRPr="002A6BE0" w:rsidRDefault="002A6BE0" w:rsidP="002A6BE0">
      <w:pPr>
        <w:pStyle w:val="t-8"/>
        <w:shd w:val="clear" w:color="auto" w:fill="FFFFFF"/>
        <w:spacing w:before="0" w:beforeAutospacing="0" w:after="0" w:afterAutospacing="0"/>
        <w:textAlignment w:val="baseline"/>
        <w:divId w:val="1495415179"/>
        <w:rPr>
          <w:color w:val="231F20"/>
        </w:rPr>
      </w:pPr>
    </w:p>
    <w:p w14:paraId="29666FCC" w14:textId="77777777" w:rsidR="002A6BE0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proofErr w:type="spellStart"/>
      <w:r w:rsidRPr="00657E1F">
        <w:rPr>
          <w:rFonts w:ascii="Arial" w:eastAsia="Times New Roman" w:hAnsi="Arial" w:cs="Arial"/>
          <w:color w:val="000000"/>
        </w:rPr>
        <w:t>odr</w:t>
      </w:r>
      <w:proofErr w:type="spellEnd"/>
      <w:r w:rsidRPr="00657E1F">
        <w:rPr>
          <w:rFonts w:ascii="Arial" w:eastAsia="Times New Roman" w:hAnsi="Arial" w:cs="Arial"/>
          <w:color w:val="000000"/>
        </w:rPr>
        <w:t xml:space="preserve"> A.4.1. Razlikuje osobni od kolektivnih identiteta i ima osjećaj pripadnosti čovječanstvu. </w:t>
      </w:r>
    </w:p>
    <w:p w14:paraId="530E67D0" w14:textId="7535BB7C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proofErr w:type="spellStart"/>
      <w:r w:rsidRPr="00657E1F">
        <w:rPr>
          <w:rFonts w:ascii="Arial" w:eastAsia="Times New Roman" w:hAnsi="Arial" w:cs="Arial"/>
          <w:color w:val="000000"/>
        </w:rPr>
        <w:t>os</w:t>
      </w:r>
      <w:r w:rsidR="00BF6876">
        <w:rPr>
          <w:rFonts w:ascii="Arial" w:eastAsia="Times New Roman" w:hAnsi="Arial" w:cs="Arial"/>
          <w:color w:val="000000"/>
        </w:rPr>
        <w:t>r</w:t>
      </w:r>
      <w:proofErr w:type="spellEnd"/>
      <w:r w:rsidR="00BF6876">
        <w:rPr>
          <w:rFonts w:ascii="Arial" w:eastAsia="Times New Roman" w:hAnsi="Arial" w:cs="Arial"/>
          <w:color w:val="000000"/>
        </w:rPr>
        <w:t xml:space="preserve"> A.4.1. Razvija sliku o sebi</w:t>
      </w:r>
    </w:p>
    <w:p w14:paraId="6AB17E43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proofErr w:type="spellStart"/>
      <w:r w:rsidRPr="00657E1F">
        <w:rPr>
          <w:rFonts w:ascii="Arial" w:eastAsia="Times New Roman" w:hAnsi="Arial" w:cs="Arial"/>
          <w:color w:val="000000"/>
        </w:rPr>
        <w:t>osr</w:t>
      </w:r>
      <w:proofErr w:type="spellEnd"/>
      <w:r w:rsidRPr="00657E1F">
        <w:rPr>
          <w:rFonts w:ascii="Arial" w:eastAsia="Times New Roman" w:hAnsi="Arial" w:cs="Arial"/>
          <w:color w:val="000000"/>
        </w:rPr>
        <w:t xml:space="preserve"> B.4.1. Uviđa posljedice svojih i tuđih postupaka / stavova / izbora.  </w:t>
      </w:r>
    </w:p>
    <w:p w14:paraId="3645B92A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proofErr w:type="spellStart"/>
      <w:r w:rsidRPr="00657E1F">
        <w:rPr>
          <w:rFonts w:ascii="Arial" w:eastAsia="Times New Roman" w:hAnsi="Arial" w:cs="Arial"/>
          <w:color w:val="000000"/>
        </w:rPr>
        <w:t>osr</w:t>
      </w:r>
      <w:proofErr w:type="spellEnd"/>
      <w:r w:rsidRPr="00657E1F">
        <w:rPr>
          <w:rFonts w:ascii="Arial" w:eastAsia="Times New Roman" w:hAnsi="Arial" w:cs="Arial"/>
          <w:color w:val="000000"/>
        </w:rPr>
        <w:t xml:space="preserve"> B.4.2. Suradnički uči i radi u timu.  </w:t>
      </w:r>
    </w:p>
    <w:p w14:paraId="2BDD5E85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proofErr w:type="spellStart"/>
      <w:r w:rsidRPr="00657E1F">
        <w:rPr>
          <w:rFonts w:ascii="Arial" w:eastAsia="Times New Roman" w:hAnsi="Arial" w:cs="Arial"/>
          <w:color w:val="000000"/>
        </w:rPr>
        <w:t>osr</w:t>
      </w:r>
      <w:proofErr w:type="spellEnd"/>
      <w:r w:rsidRPr="00657E1F">
        <w:rPr>
          <w:rFonts w:ascii="Arial" w:eastAsia="Times New Roman" w:hAnsi="Arial" w:cs="Arial"/>
          <w:color w:val="000000"/>
        </w:rPr>
        <w:t xml:space="preserve"> B.4.3. Preuzima odgovornost za svoje ponašanje.  </w:t>
      </w:r>
    </w:p>
    <w:p w14:paraId="5115020D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proofErr w:type="spellStart"/>
      <w:r w:rsidRPr="00657E1F">
        <w:rPr>
          <w:rFonts w:ascii="Arial" w:eastAsia="Times New Roman" w:hAnsi="Arial" w:cs="Arial"/>
          <w:color w:val="000000"/>
        </w:rPr>
        <w:t>uku</w:t>
      </w:r>
      <w:proofErr w:type="spellEnd"/>
      <w:r w:rsidRPr="00657E1F">
        <w:rPr>
          <w:rFonts w:ascii="Arial" w:eastAsia="Times New Roman" w:hAnsi="Arial" w:cs="Arial"/>
          <w:color w:val="000000"/>
        </w:rPr>
        <w:t xml:space="preserve"> A.4.1. Učenik samostalno traži nove informacije iz različitih izvora, transformira ih u novo znanje i uspješno primjenjuje pri rješavanju problema.  </w:t>
      </w:r>
    </w:p>
    <w:p w14:paraId="2DFC8EE1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proofErr w:type="spellStart"/>
      <w:r w:rsidRPr="00657E1F">
        <w:rPr>
          <w:rFonts w:ascii="Arial" w:eastAsia="Times New Roman" w:hAnsi="Arial" w:cs="Arial"/>
          <w:color w:val="000000"/>
        </w:rPr>
        <w:t>uku</w:t>
      </w:r>
      <w:proofErr w:type="spellEnd"/>
      <w:r w:rsidRPr="00657E1F">
        <w:rPr>
          <w:rFonts w:ascii="Arial" w:eastAsia="Times New Roman" w:hAnsi="Arial" w:cs="Arial"/>
          <w:color w:val="000000"/>
        </w:rPr>
        <w:t xml:space="preserve"> A.4.2. Učenik se koristi različitim strategijama učenja i samostalno ih primjenjuje u ostvarivanju ciljeva učenja i rješavanju problema u svim područjima učenja.  </w:t>
      </w:r>
    </w:p>
    <w:p w14:paraId="4D0225A1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proofErr w:type="spellStart"/>
      <w:r w:rsidRPr="00657E1F">
        <w:rPr>
          <w:rFonts w:ascii="Arial" w:eastAsia="Times New Roman" w:hAnsi="Arial" w:cs="Arial"/>
          <w:color w:val="000000"/>
        </w:rPr>
        <w:t>uku</w:t>
      </w:r>
      <w:proofErr w:type="spellEnd"/>
      <w:r w:rsidRPr="00657E1F">
        <w:rPr>
          <w:rFonts w:ascii="Arial" w:eastAsia="Times New Roman" w:hAnsi="Arial" w:cs="Arial"/>
          <w:color w:val="000000"/>
        </w:rPr>
        <w:t xml:space="preserve"> A.4.3. Učenik kreativno djeluje u različitim područjima učenja.  </w:t>
      </w:r>
    </w:p>
    <w:p w14:paraId="666A6DCC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proofErr w:type="spellStart"/>
      <w:r w:rsidRPr="00657E1F">
        <w:rPr>
          <w:rFonts w:ascii="Arial" w:eastAsia="Times New Roman" w:hAnsi="Arial" w:cs="Arial"/>
          <w:color w:val="000000"/>
        </w:rPr>
        <w:t>uku</w:t>
      </w:r>
      <w:proofErr w:type="spellEnd"/>
      <w:r w:rsidRPr="00657E1F">
        <w:rPr>
          <w:rFonts w:ascii="Arial" w:eastAsia="Times New Roman" w:hAnsi="Arial" w:cs="Arial"/>
          <w:color w:val="000000"/>
        </w:rPr>
        <w:t xml:space="preserve"> A.4.4. Učenik samostalno kritički promišlja i vrednuje ideje.  </w:t>
      </w:r>
    </w:p>
    <w:p w14:paraId="1C0322EC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proofErr w:type="spellStart"/>
      <w:r w:rsidRPr="00657E1F">
        <w:rPr>
          <w:rFonts w:ascii="Arial" w:eastAsia="Times New Roman" w:hAnsi="Arial" w:cs="Arial"/>
          <w:color w:val="000000"/>
        </w:rPr>
        <w:t>uku</w:t>
      </w:r>
      <w:proofErr w:type="spellEnd"/>
      <w:r w:rsidRPr="00657E1F">
        <w:rPr>
          <w:rFonts w:ascii="Arial" w:eastAsia="Times New Roman" w:hAnsi="Arial" w:cs="Arial"/>
          <w:color w:val="000000"/>
        </w:rPr>
        <w:t xml:space="preserve"> B.4.4. Učenik </w:t>
      </w:r>
      <w:proofErr w:type="spellStart"/>
      <w:r w:rsidRPr="00657E1F">
        <w:rPr>
          <w:rFonts w:ascii="Arial" w:eastAsia="Times New Roman" w:hAnsi="Arial" w:cs="Arial"/>
          <w:color w:val="000000"/>
        </w:rPr>
        <w:t>samovrednuje</w:t>
      </w:r>
      <w:proofErr w:type="spellEnd"/>
      <w:r w:rsidRPr="00657E1F">
        <w:rPr>
          <w:rFonts w:ascii="Arial" w:eastAsia="Times New Roman" w:hAnsi="Arial" w:cs="Arial"/>
          <w:color w:val="000000"/>
        </w:rPr>
        <w:t xml:space="preserve"> proces učenja i svoje rezultate, procjenjuje ostvareni napredak te na temelju toga planira buduće učenje.  </w:t>
      </w:r>
    </w:p>
    <w:p w14:paraId="3F5F7C38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proofErr w:type="spellStart"/>
      <w:r w:rsidRPr="00657E1F">
        <w:rPr>
          <w:rFonts w:ascii="Arial" w:eastAsia="Times New Roman" w:hAnsi="Arial" w:cs="Arial"/>
          <w:color w:val="000000"/>
        </w:rPr>
        <w:t>uku</w:t>
      </w:r>
      <w:proofErr w:type="spellEnd"/>
      <w:r w:rsidRPr="00657E1F">
        <w:rPr>
          <w:rFonts w:ascii="Arial" w:eastAsia="Times New Roman" w:hAnsi="Arial" w:cs="Arial"/>
          <w:color w:val="000000"/>
        </w:rPr>
        <w:t xml:space="preserve"> C.4.3. Učenik iskazuje interes za različita područja, preuzima odgovornost za svoje učenje i ustraje u učenju.  </w:t>
      </w:r>
    </w:p>
    <w:p w14:paraId="4D2D4AEE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proofErr w:type="spellStart"/>
      <w:r w:rsidRPr="00657E1F">
        <w:rPr>
          <w:rFonts w:ascii="Arial" w:eastAsia="Times New Roman" w:hAnsi="Arial" w:cs="Arial"/>
          <w:color w:val="000000"/>
        </w:rPr>
        <w:t>uku</w:t>
      </w:r>
      <w:proofErr w:type="spellEnd"/>
      <w:r w:rsidRPr="00657E1F">
        <w:rPr>
          <w:rFonts w:ascii="Arial" w:eastAsia="Times New Roman" w:hAnsi="Arial" w:cs="Arial"/>
          <w:color w:val="000000"/>
        </w:rPr>
        <w:t xml:space="preserve"> C.4.4. Učenik se koristi ugodnim emocijama i raspoloženjima tako da potiču učenje i kontrolira neugodne emocije i raspoloženja tako da ga ne ometaju u učenju.  </w:t>
      </w:r>
    </w:p>
    <w:p w14:paraId="70F9A1AE" w14:textId="7C171ABC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proofErr w:type="spellStart"/>
      <w:r w:rsidRPr="00657E1F">
        <w:rPr>
          <w:rFonts w:ascii="Arial" w:eastAsia="Times New Roman" w:hAnsi="Arial" w:cs="Arial"/>
          <w:color w:val="000000"/>
        </w:rPr>
        <w:lastRenderedPageBreak/>
        <w:t>uku</w:t>
      </w:r>
      <w:proofErr w:type="spellEnd"/>
      <w:r w:rsidRPr="00657E1F">
        <w:rPr>
          <w:rFonts w:ascii="Arial" w:eastAsia="Times New Roman" w:hAnsi="Arial" w:cs="Arial"/>
          <w:color w:val="000000"/>
        </w:rPr>
        <w:t xml:space="preserve"> D.4.2. Učenik ostvaruje dobru komunikaciju s drugima, uspješno surađuje u različitim situacijama i spreman je zatražiti i ponuditi pomoć.  </w:t>
      </w:r>
    </w:p>
    <w:p w14:paraId="33BC888C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proofErr w:type="spellStart"/>
      <w:r w:rsidRPr="00657E1F">
        <w:rPr>
          <w:rFonts w:ascii="Arial" w:eastAsia="Times New Roman" w:hAnsi="Arial" w:cs="Arial"/>
          <w:color w:val="000000"/>
        </w:rPr>
        <w:t>ikt</w:t>
      </w:r>
      <w:proofErr w:type="spellEnd"/>
      <w:r w:rsidRPr="00657E1F">
        <w:rPr>
          <w:rFonts w:ascii="Arial" w:eastAsia="Times New Roman" w:hAnsi="Arial" w:cs="Arial"/>
          <w:color w:val="000000"/>
        </w:rPr>
        <w:t xml:space="preserve"> C.4.3. Učenik samostalno kritički procjenjuje proces, izvore i rezultate pretraživanja, odabire potrebne informacije. </w:t>
      </w:r>
    </w:p>
    <w:p w14:paraId="62CF31E8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proofErr w:type="spellStart"/>
      <w:r w:rsidRPr="00657E1F">
        <w:rPr>
          <w:rFonts w:ascii="Arial" w:eastAsia="Times New Roman" w:hAnsi="Arial" w:cs="Arial"/>
          <w:color w:val="000000"/>
        </w:rPr>
        <w:t>ikt</w:t>
      </w:r>
      <w:proofErr w:type="spellEnd"/>
      <w:r w:rsidRPr="00657E1F">
        <w:rPr>
          <w:rFonts w:ascii="Arial" w:eastAsia="Times New Roman" w:hAnsi="Arial" w:cs="Arial"/>
          <w:color w:val="000000"/>
        </w:rPr>
        <w:t xml:space="preserve"> C.4.4. Učenik samostalno i odgovorno upravlja prikupljenim informacijama. </w:t>
      </w:r>
    </w:p>
    <w:p w14:paraId="41BA8353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z B.4.1.a Odabire primjerene odnose i komunikaciju.   </w:t>
      </w:r>
    </w:p>
    <w:p w14:paraId="2B4CCC2A" w14:textId="77777777" w:rsidR="00657E1F" w:rsidRPr="00657E1F" w:rsidRDefault="00657E1F" w:rsidP="00657E1F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z B.4.1.b Razvija tolerantan odnos prema drugima.  </w:t>
      </w:r>
    </w:p>
    <w:p w14:paraId="7DEA0F06" w14:textId="77777777" w:rsidR="00E9317D" w:rsidRDefault="00E9317D" w:rsidP="00556D05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</w:p>
    <w:p w14:paraId="7EE9B962" w14:textId="77777777" w:rsidR="00551BE2" w:rsidRPr="00DA5284" w:rsidRDefault="00551BE2" w:rsidP="00551BE2">
      <w:pPr>
        <w:shd w:val="clear" w:color="auto" w:fill="FFFFFF"/>
        <w:spacing w:after="150" w:line="375" w:lineRule="atLeast"/>
        <w:divId w:val="1495415179"/>
        <w:rPr>
          <w:rFonts w:ascii="Arial" w:eastAsia="Times New Roman" w:hAnsi="Arial" w:cs="Arial"/>
          <w:b/>
          <w:color w:val="555555"/>
          <w:sz w:val="24"/>
          <w:szCs w:val="24"/>
        </w:rPr>
      </w:pPr>
      <w:r w:rsidRPr="00DA5284">
        <w:rPr>
          <w:rFonts w:ascii="Arial" w:eastAsia="Times New Roman" w:hAnsi="Arial" w:cs="Arial"/>
          <w:b/>
          <w:color w:val="555555"/>
          <w:sz w:val="24"/>
          <w:szCs w:val="24"/>
        </w:rPr>
        <w:t>Povezanost s drugim predmetima:</w:t>
      </w:r>
    </w:p>
    <w:p w14:paraId="6779D584" w14:textId="77777777" w:rsidR="00551BE2" w:rsidRPr="001D532F" w:rsidRDefault="00551BE2" w:rsidP="00551BE2">
      <w:pPr>
        <w:shd w:val="clear" w:color="auto" w:fill="FFFFFF"/>
        <w:spacing w:after="150" w:line="375" w:lineRule="atLeast"/>
        <w:divId w:val="1495415179"/>
        <w:rPr>
          <w:rFonts w:ascii="Arial" w:eastAsia="Times New Roman" w:hAnsi="Arial" w:cs="Arial"/>
          <w:color w:val="555555"/>
        </w:rPr>
      </w:pPr>
      <w:r w:rsidRPr="001D532F">
        <w:rPr>
          <w:rFonts w:ascii="Arial" w:eastAsia="Times New Roman" w:hAnsi="Arial" w:cs="Arial"/>
          <w:color w:val="555555"/>
        </w:rPr>
        <w:t>SŠ ETK A.1.1. Određuje moralna i etička pitanja</w:t>
      </w:r>
    </w:p>
    <w:p w14:paraId="48011EF7" w14:textId="067BF805" w:rsidR="00551BE2" w:rsidRPr="001D532F" w:rsidRDefault="00556D05" w:rsidP="00551BE2">
      <w:pPr>
        <w:shd w:val="clear" w:color="auto" w:fill="FFFFFF"/>
        <w:spacing w:line="375" w:lineRule="atLeast"/>
        <w:divId w:val="1495415179"/>
        <w:rPr>
          <w:rFonts w:ascii="Arial" w:eastAsia="Times New Roman" w:hAnsi="Arial" w:cs="Arial"/>
          <w:color w:val="555555"/>
        </w:rPr>
      </w:pPr>
      <w:r w:rsidRPr="001D532F">
        <w:rPr>
          <w:rFonts w:ascii="Arial" w:eastAsia="Times New Roman" w:hAnsi="Arial" w:cs="Arial"/>
          <w:color w:val="555555"/>
        </w:rPr>
        <w:t xml:space="preserve">SŠ ETK </w:t>
      </w:r>
      <w:r w:rsidR="00551BE2" w:rsidRPr="001D532F">
        <w:rPr>
          <w:rFonts w:ascii="Arial" w:eastAsia="Times New Roman" w:hAnsi="Arial" w:cs="Arial"/>
          <w:color w:val="555555"/>
        </w:rPr>
        <w:t>A.1.2. Određuje temeljne etičke pojmove povezane s moralnim i etičkim problemima društva</w:t>
      </w:r>
    </w:p>
    <w:p w14:paraId="79620991" w14:textId="28980784" w:rsidR="00E9317D" w:rsidRPr="001D532F" w:rsidRDefault="00E9317D" w:rsidP="00E9317D">
      <w:pPr>
        <w:pStyle w:val="t-8"/>
        <w:shd w:val="clear" w:color="auto" w:fill="FFFFFF"/>
        <w:spacing w:before="0" w:beforeAutospacing="0" w:after="48" w:afterAutospacing="0"/>
        <w:textAlignment w:val="baseline"/>
        <w:divId w:val="1495415179"/>
        <w:rPr>
          <w:rFonts w:ascii="Arial" w:hAnsi="Arial" w:cs="Arial"/>
          <w:color w:val="231F20"/>
          <w:sz w:val="22"/>
          <w:szCs w:val="22"/>
        </w:rPr>
      </w:pPr>
      <w:r w:rsidRPr="001D532F">
        <w:rPr>
          <w:rFonts w:ascii="Arial" w:hAnsi="Arial" w:cs="Arial"/>
          <w:color w:val="231F20"/>
          <w:sz w:val="22"/>
          <w:szCs w:val="22"/>
        </w:rPr>
        <w:t>SOC A.3.</w:t>
      </w:r>
    </w:p>
    <w:p w14:paraId="4116031A" w14:textId="77777777" w:rsidR="00E9317D" w:rsidRPr="001D532F" w:rsidRDefault="00E9317D" w:rsidP="00E9317D">
      <w:pPr>
        <w:pStyle w:val="t-8"/>
        <w:shd w:val="clear" w:color="auto" w:fill="FFFFFF"/>
        <w:spacing w:before="0" w:beforeAutospacing="0" w:after="48" w:afterAutospacing="0"/>
        <w:textAlignment w:val="baseline"/>
        <w:divId w:val="1495415179"/>
        <w:rPr>
          <w:rFonts w:ascii="Arial" w:hAnsi="Arial" w:cs="Arial"/>
          <w:color w:val="231F20"/>
          <w:sz w:val="22"/>
          <w:szCs w:val="22"/>
        </w:rPr>
      </w:pPr>
      <w:r w:rsidRPr="001D532F">
        <w:rPr>
          <w:rFonts w:ascii="Arial" w:hAnsi="Arial" w:cs="Arial"/>
          <w:color w:val="231F20"/>
          <w:sz w:val="22"/>
          <w:szCs w:val="22"/>
        </w:rPr>
        <w:t>Izražava pozitivne osobne i društvene vrijednosti.</w:t>
      </w:r>
    </w:p>
    <w:p w14:paraId="0481C701" w14:textId="77777777" w:rsidR="00E9317D" w:rsidRPr="001D532F" w:rsidRDefault="00E9317D" w:rsidP="00E9317D">
      <w:pPr>
        <w:pStyle w:val="t-8"/>
        <w:shd w:val="clear" w:color="auto" w:fill="FFFFFF"/>
        <w:spacing w:before="0" w:beforeAutospacing="0" w:after="48" w:afterAutospacing="0"/>
        <w:textAlignment w:val="baseline"/>
        <w:divId w:val="1495415179"/>
        <w:rPr>
          <w:rFonts w:ascii="Arial" w:hAnsi="Arial" w:cs="Arial"/>
          <w:color w:val="231F20"/>
          <w:sz w:val="22"/>
          <w:szCs w:val="22"/>
        </w:rPr>
      </w:pPr>
      <w:r w:rsidRPr="001D532F">
        <w:rPr>
          <w:rFonts w:ascii="Arial" w:hAnsi="Arial" w:cs="Arial"/>
          <w:color w:val="231F20"/>
          <w:sz w:val="22"/>
          <w:szCs w:val="22"/>
        </w:rPr>
        <w:t>SOC B.1.</w:t>
      </w:r>
    </w:p>
    <w:p w14:paraId="01BC1A94" w14:textId="77777777" w:rsidR="00E9317D" w:rsidRPr="001D532F" w:rsidRDefault="00E9317D" w:rsidP="00E9317D">
      <w:pPr>
        <w:pStyle w:val="t-8"/>
        <w:shd w:val="clear" w:color="auto" w:fill="FFFFFF"/>
        <w:spacing w:before="0" w:beforeAutospacing="0" w:after="48" w:afterAutospacing="0"/>
        <w:textAlignment w:val="baseline"/>
        <w:divId w:val="1495415179"/>
        <w:rPr>
          <w:rFonts w:ascii="Arial" w:hAnsi="Arial" w:cs="Arial"/>
          <w:color w:val="231F20"/>
          <w:sz w:val="22"/>
          <w:szCs w:val="22"/>
        </w:rPr>
      </w:pPr>
      <w:r w:rsidRPr="001D532F">
        <w:rPr>
          <w:rFonts w:ascii="Arial" w:hAnsi="Arial" w:cs="Arial"/>
          <w:color w:val="231F20"/>
          <w:sz w:val="22"/>
          <w:szCs w:val="22"/>
        </w:rPr>
        <w:t>Analizira društvene i kulturne različitosti, nejednakosti i identitete.</w:t>
      </w:r>
    </w:p>
    <w:p w14:paraId="28544F7F" w14:textId="77777777" w:rsidR="00E9317D" w:rsidRPr="001D532F" w:rsidRDefault="00E9317D" w:rsidP="00E9317D">
      <w:pPr>
        <w:pStyle w:val="t-8"/>
        <w:shd w:val="clear" w:color="auto" w:fill="FFFFFF"/>
        <w:spacing w:before="0" w:beforeAutospacing="0" w:after="48" w:afterAutospacing="0"/>
        <w:textAlignment w:val="baseline"/>
        <w:divId w:val="1495415179"/>
        <w:rPr>
          <w:rFonts w:ascii="Arial" w:hAnsi="Arial" w:cs="Arial"/>
          <w:color w:val="231F20"/>
          <w:sz w:val="22"/>
          <w:szCs w:val="22"/>
        </w:rPr>
      </w:pPr>
      <w:r w:rsidRPr="001D532F">
        <w:rPr>
          <w:rFonts w:ascii="Arial" w:hAnsi="Arial" w:cs="Arial"/>
          <w:color w:val="231F20"/>
          <w:sz w:val="22"/>
          <w:szCs w:val="22"/>
        </w:rPr>
        <w:t>SOC C.3.</w:t>
      </w:r>
    </w:p>
    <w:p w14:paraId="457A89AA" w14:textId="77777777" w:rsidR="00E9317D" w:rsidRPr="001D532F" w:rsidRDefault="00E9317D" w:rsidP="00E9317D">
      <w:pPr>
        <w:pStyle w:val="t-8"/>
        <w:shd w:val="clear" w:color="auto" w:fill="FFFFFF"/>
        <w:spacing w:before="0" w:beforeAutospacing="0" w:after="48" w:afterAutospacing="0"/>
        <w:textAlignment w:val="baseline"/>
        <w:divId w:val="1495415179"/>
        <w:rPr>
          <w:rFonts w:ascii="Arial" w:hAnsi="Arial" w:cs="Arial"/>
          <w:color w:val="231F20"/>
          <w:sz w:val="22"/>
          <w:szCs w:val="22"/>
        </w:rPr>
      </w:pPr>
      <w:r w:rsidRPr="001D532F">
        <w:rPr>
          <w:rFonts w:ascii="Arial" w:hAnsi="Arial" w:cs="Arial"/>
          <w:color w:val="231F20"/>
          <w:sz w:val="22"/>
          <w:szCs w:val="22"/>
        </w:rPr>
        <w:t>Analizira suvremena društvena zbivanja na odabranim primjerima.</w:t>
      </w:r>
    </w:p>
    <w:p w14:paraId="1D1C21F9" w14:textId="37C9FDFD" w:rsidR="00E9317D" w:rsidRPr="001D532F" w:rsidRDefault="00E9317D" w:rsidP="00E9317D">
      <w:pPr>
        <w:pStyle w:val="t-8"/>
        <w:shd w:val="clear" w:color="auto" w:fill="FFFFFF"/>
        <w:spacing w:before="0" w:beforeAutospacing="0" w:after="48" w:afterAutospacing="0"/>
        <w:textAlignment w:val="baseline"/>
        <w:divId w:val="1495415179"/>
        <w:rPr>
          <w:rFonts w:ascii="Arial" w:hAnsi="Arial" w:cs="Arial"/>
          <w:color w:val="231F20"/>
          <w:sz w:val="22"/>
          <w:szCs w:val="22"/>
        </w:rPr>
      </w:pPr>
      <w:r w:rsidRPr="001D532F">
        <w:rPr>
          <w:rFonts w:ascii="Arial" w:hAnsi="Arial" w:cs="Arial"/>
          <w:color w:val="231F20"/>
          <w:sz w:val="22"/>
          <w:szCs w:val="22"/>
        </w:rPr>
        <w:t>PS C.2.</w:t>
      </w:r>
    </w:p>
    <w:p w14:paraId="404473D2" w14:textId="03C45D9B" w:rsidR="00E9317D" w:rsidRPr="001D532F" w:rsidRDefault="00E9317D" w:rsidP="00E9317D">
      <w:pPr>
        <w:shd w:val="clear" w:color="auto" w:fill="FFFFFF"/>
        <w:spacing w:line="375" w:lineRule="atLeast"/>
        <w:divId w:val="1495415179"/>
        <w:rPr>
          <w:rFonts w:ascii="Arial" w:hAnsi="Arial" w:cs="Arial"/>
          <w:color w:val="231F20"/>
        </w:rPr>
      </w:pPr>
      <w:r w:rsidRPr="001D532F">
        <w:rPr>
          <w:rFonts w:ascii="Arial" w:hAnsi="Arial" w:cs="Arial"/>
          <w:color w:val="231F20"/>
        </w:rPr>
        <w:t>Učenik raspravlja o različitim vrstama socijalnih utjecaja na ponašanje pojedinca</w:t>
      </w:r>
    </w:p>
    <w:p w14:paraId="1F47B237" w14:textId="01D17A60" w:rsidR="001D532F" w:rsidRPr="001D532F" w:rsidRDefault="001D532F" w:rsidP="00E9317D">
      <w:pPr>
        <w:shd w:val="clear" w:color="auto" w:fill="FFFFFF"/>
        <w:spacing w:line="375" w:lineRule="atLeast"/>
        <w:divId w:val="1495415179"/>
        <w:rPr>
          <w:rFonts w:ascii="Arial" w:eastAsia="Times New Roman" w:hAnsi="Arial" w:cs="Arial"/>
          <w:color w:val="555555"/>
        </w:rPr>
      </w:pPr>
      <w:r w:rsidRPr="001D532F">
        <w:rPr>
          <w:rFonts w:ascii="Arial" w:eastAsia="Times New Roman" w:hAnsi="Arial" w:cs="Arial"/>
          <w:color w:val="555555"/>
        </w:rPr>
        <w:t xml:space="preserve">Politika i gospodarstvo / koncept C. CIVILNO DRUŠTVO C. 1. Učenik procjenjuje i promiče zaštitu i razvoj ljudskih prava te sudjelovanje građana u razvoju demokratskih odnosa. </w:t>
      </w:r>
    </w:p>
    <w:p w14:paraId="5C506B92" w14:textId="3E64C0CA" w:rsidR="001D532F" w:rsidRPr="001D532F" w:rsidRDefault="001D532F" w:rsidP="00E9317D">
      <w:pPr>
        <w:shd w:val="clear" w:color="auto" w:fill="FFFFFF"/>
        <w:spacing w:line="375" w:lineRule="atLeast"/>
        <w:divId w:val="1495415179"/>
        <w:rPr>
          <w:rFonts w:ascii="Arial" w:eastAsia="Times New Roman" w:hAnsi="Arial" w:cs="Arial"/>
          <w:color w:val="555555"/>
        </w:rPr>
      </w:pPr>
      <w:r w:rsidRPr="001D532F">
        <w:rPr>
          <w:rFonts w:ascii="Arial" w:eastAsia="Times New Roman" w:hAnsi="Arial" w:cs="Arial"/>
          <w:color w:val="555555"/>
        </w:rPr>
        <w:t>Filozofija C. 1. Učenik koristi pojmove relevantne u raspravi o dobrom karakteru i djelovanju</w:t>
      </w:r>
    </w:p>
    <w:p w14:paraId="0E70FC33" w14:textId="5B2192F9" w:rsidR="00556D05" w:rsidRDefault="00556D05" w:rsidP="00551BE2">
      <w:pPr>
        <w:shd w:val="clear" w:color="auto" w:fill="FFFFFF"/>
        <w:spacing w:line="375" w:lineRule="atLeast"/>
        <w:divId w:val="1495415179"/>
        <w:rPr>
          <w:rFonts w:ascii="Arial Black" w:eastAsia="Times New Roman" w:hAnsi="Arial Black" w:cs="Times New Roman"/>
          <w:b/>
          <w:color w:val="555555"/>
        </w:rPr>
      </w:pPr>
    </w:p>
    <w:p w14:paraId="32103FE9" w14:textId="77777777" w:rsidR="005C0637" w:rsidRPr="00CA53BF" w:rsidRDefault="005C0637" w:rsidP="00551BE2">
      <w:pPr>
        <w:shd w:val="clear" w:color="auto" w:fill="FFFFFF"/>
        <w:spacing w:line="375" w:lineRule="atLeast"/>
        <w:divId w:val="1495415179"/>
        <w:rPr>
          <w:rFonts w:ascii="Arial Black" w:eastAsia="Times New Roman" w:hAnsi="Arial Black" w:cs="Times New Roman"/>
          <w:b/>
          <w:color w:val="555555"/>
          <w:sz w:val="24"/>
          <w:szCs w:val="24"/>
        </w:rPr>
      </w:pPr>
    </w:p>
    <w:p w14:paraId="688A9F18" w14:textId="3EAFF97C" w:rsidR="00556D05" w:rsidRPr="00CA53BF" w:rsidRDefault="00556D05" w:rsidP="00551BE2">
      <w:pPr>
        <w:shd w:val="clear" w:color="auto" w:fill="FFFFFF"/>
        <w:spacing w:line="375" w:lineRule="atLeast"/>
        <w:divId w:val="1495415179"/>
        <w:rPr>
          <w:rFonts w:ascii="Arial Black" w:eastAsia="Times New Roman" w:hAnsi="Arial Black" w:cs="Times New Roman"/>
          <w:b/>
          <w:color w:val="555555"/>
          <w:sz w:val="24"/>
          <w:szCs w:val="24"/>
        </w:rPr>
      </w:pPr>
      <w:r w:rsidRPr="00CA53BF">
        <w:rPr>
          <w:rFonts w:ascii="Arial Black" w:eastAsia="Times New Roman" w:hAnsi="Arial Black" w:cs="Times New Roman"/>
          <w:b/>
          <w:color w:val="555555"/>
          <w:sz w:val="24"/>
          <w:szCs w:val="24"/>
        </w:rPr>
        <w:t>TEKSTOVI:</w:t>
      </w:r>
    </w:p>
    <w:p w14:paraId="56B04FEF" w14:textId="0BECF61F" w:rsidR="00556D05" w:rsidRPr="00D64A2F" w:rsidRDefault="00556D05" w:rsidP="00556D05">
      <w:pPr>
        <w:divId w:val="1495415179"/>
        <w:rPr>
          <w:rFonts w:ascii="Times New Roman" w:hAnsi="Times New Roman" w:cs="Times New Roman"/>
          <w:b/>
          <w:sz w:val="28"/>
          <w:szCs w:val="28"/>
        </w:rPr>
      </w:pPr>
      <w:r w:rsidRPr="00D64A2F">
        <w:rPr>
          <w:rFonts w:ascii="Times New Roman" w:hAnsi="Times New Roman" w:cs="Times New Roman"/>
          <w:b/>
          <w:sz w:val="28"/>
          <w:szCs w:val="28"/>
        </w:rPr>
        <w:t>Sofoklo: Antigona</w:t>
      </w:r>
    </w:p>
    <w:p w14:paraId="608EF767" w14:textId="5B6DD8F5" w:rsidR="00556D05" w:rsidRPr="00D64A2F" w:rsidRDefault="00556D05" w:rsidP="00556D05">
      <w:pPr>
        <w:divId w:val="1495415179"/>
        <w:rPr>
          <w:rFonts w:ascii="Times New Roman" w:hAnsi="Times New Roman" w:cs="Times New Roman"/>
          <w:sz w:val="28"/>
          <w:szCs w:val="28"/>
        </w:rPr>
      </w:pPr>
      <w:r w:rsidRPr="00D64A2F">
        <w:rPr>
          <w:rFonts w:ascii="Times New Roman" w:hAnsi="Times New Roman" w:cs="Times New Roman"/>
          <w:sz w:val="28"/>
          <w:szCs w:val="28"/>
        </w:rPr>
        <w:t>Zdeslav Dukat: Grčka tragedija</w:t>
      </w:r>
    </w:p>
    <w:p w14:paraId="67B615DD" w14:textId="77777777" w:rsidR="00556D05" w:rsidRPr="00D64A2F" w:rsidRDefault="00556D05" w:rsidP="00556D05">
      <w:pPr>
        <w:divId w:val="1495415179"/>
        <w:rPr>
          <w:rFonts w:ascii="Times New Roman" w:hAnsi="Times New Roman" w:cs="Times New Roman"/>
          <w:sz w:val="28"/>
          <w:szCs w:val="28"/>
        </w:rPr>
      </w:pPr>
      <w:proofErr w:type="spellStart"/>
      <w:r w:rsidRPr="00D64A2F">
        <w:rPr>
          <w:rFonts w:ascii="Times New Roman" w:hAnsi="Times New Roman" w:cs="Times New Roman"/>
          <w:b/>
          <w:sz w:val="28"/>
          <w:szCs w:val="28"/>
        </w:rPr>
        <w:t>Jostein</w:t>
      </w:r>
      <w:proofErr w:type="spellEnd"/>
      <w:r w:rsidRPr="00D64A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64A2F">
        <w:rPr>
          <w:rFonts w:ascii="Times New Roman" w:hAnsi="Times New Roman" w:cs="Times New Roman"/>
          <w:b/>
          <w:sz w:val="28"/>
          <w:szCs w:val="28"/>
        </w:rPr>
        <w:t>Gaarder</w:t>
      </w:r>
      <w:proofErr w:type="spellEnd"/>
      <w:r w:rsidRPr="00D64A2F">
        <w:rPr>
          <w:rFonts w:ascii="Times New Roman" w:hAnsi="Times New Roman" w:cs="Times New Roman"/>
          <w:b/>
          <w:sz w:val="28"/>
          <w:szCs w:val="28"/>
        </w:rPr>
        <w:t>: Sofijin svijet</w:t>
      </w:r>
      <w:r w:rsidRPr="00D64A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C3D300" w14:textId="654FE995" w:rsidR="00556D05" w:rsidRPr="00D64A2F" w:rsidRDefault="00556D05" w:rsidP="00556D05">
      <w:pPr>
        <w:divId w:val="1495415179"/>
        <w:rPr>
          <w:rFonts w:ascii="Times New Roman" w:hAnsi="Times New Roman" w:cs="Times New Roman"/>
          <w:sz w:val="28"/>
          <w:szCs w:val="28"/>
        </w:rPr>
      </w:pPr>
      <w:r w:rsidRPr="00D64A2F">
        <w:rPr>
          <w:rFonts w:ascii="Times New Roman" w:hAnsi="Times New Roman" w:cs="Times New Roman"/>
          <w:sz w:val="28"/>
          <w:szCs w:val="28"/>
        </w:rPr>
        <w:lastRenderedPageBreak/>
        <w:t>( + film i računalna igra)</w:t>
      </w:r>
    </w:p>
    <w:p w14:paraId="768A0A4B" w14:textId="133BF0D1" w:rsidR="00556D05" w:rsidRPr="00D64A2F" w:rsidRDefault="00556D05" w:rsidP="00556D05">
      <w:pPr>
        <w:divId w:val="1495415179"/>
        <w:rPr>
          <w:rFonts w:ascii="Times New Roman" w:hAnsi="Times New Roman" w:cs="Times New Roman"/>
          <w:sz w:val="28"/>
          <w:szCs w:val="28"/>
        </w:rPr>
      </w:pPr>
      <w:r w:rsidRPr="00D64A2F">
        <w:rPr>
          <w:rFonts w:ascii="Times New Roman" w:hAnsi="Times New Roman" w:cs="Times New Roman"/>
          <w:sz w:val="28"/>
          <w:szCs w:val="28"/>
        </w:rPr>
        <w:t xml:space="preserve">Ante </w:t>
      </w:r>
      <w:proofErr w:type="spellStart"/>
      <w:r w:rsidRPr="00D64A2F">
        <w:rPr>
          <w:rFonts w:ascii="Times New Roman" w:hAnsi="Times New Roman" w:cs="Times New Roman"/>
          <w:sz w:val="28"/>
          <w:szCs w:val="28"/>
        </w:rPr>
        <w:t>Juric</w:t>
      </w:r>
      <w:proofErr w:type="spellEnd"/>
      <w:r w:rsidRPr="00D64A2F">
        <w:rPr>
          <w:rFonts w:ascii="Times New Roman" w:hAnsi="Times New Roman" w:cs="Times New Roman"/>
          <w:sz w:val="28"/>
          <w:szCs w:val="28"/>
        </w:rPr>
        <w:t xml:space="preserve">: Grčka od mitova do atičkih spomenika </w:t>
      </w:r>
    </w:p>
    <w:p w14:paraId="28B9C91F" w14:textId="2713BFF6" w:rsidR="00556D05" w:rsidRPr="00D64A2F" w:rsidRDefault="00556D05" w:rsidP="00556D05">
      <w:pPr>
        <w:divId w:val="1495415179"/>
        <w:rPr>
          <w:rFonts w:ascii="Times New Roman" w:hAnsi="Times New Roman" w:cs="Times New Roman"/>
          <w:b/>
          <w:sz w:val="28"/>
          <w:szCs w:val="28"/>
        </w:rPr>
      </w:pPr>
      <w:r w:rsidRPr="00D64A2F">
        <w:rPr>
          <w:rFonts w:ascii="Times New Roman" w:hAnsi="Times New Roman" w:cs="Times New Roman"/>
          <w:b/>
          <w:sz w:val="28"/>
          <w:szCs w:val="28"/>
        </w:rPr>
        <w:t xml:space="preserve">M.de Cervantes: Bistri vitez Don Quijote od </w:t>
      </w:r>
      <w:proofErr w:type="spellStart"/>
      <w:r w:rsidRPr="00D64A2F">
        <w:rPr>
          <w:rFonts w:ascii="Times New Roman" w:hAnsi="Times New Roman" w:cs="Times New Roman"/>
          <w:b/>
          <w:sz w:val="28"/>
          <w:szCs w:val="28"/>
        </w:rPr>
        <w:t>Manche</w:t>
      </w:r>
      <w:proofErr w:type="spellEnd"/>
    </w:p>
    <w:p w14:paraId="3BB80214" w14:textId="026C1AC2" w:rsidR="00556D05" w:rsidRDefault="00556D05" w:rsidP="00556D05">
      <w:pPr>
        <w:divId w:val="1495415179"/>
        <w:rPr>
          <w:rFonts w:ascii="Times New Roman" w:hAnsi="Times New Roman" w:cs="Times New Roman"/>
          <w:b/>
        </w:rPr>
      </w:pPr>
    </w:p>
    <w:p w14:paraId="084B4212" w14:textId="4A326BDB" w:rsidR="008E23B7" w:rsidRDefault="008E23B7" w:rsidP="00556D05">
      <w:pPr>
        <w:divId w:val="1495415179"/>
        <w:rPr>
          <w:rFonts w:ascii="Times New Roman" w:hAnsi="Times New Roman" w:cs="Times New Roman"/>
          <w:b/>
        </w:rPr>
      </w:pPr>
    </w:p>
    <w:p w14:paraId="0B608DB0" w14:textId="77777777" w:rsidR="008E23B7" w:rsidRPr="006C0C9A" w:rsidRDefault="008E23B7" w:rsidP="00556D05">
      <w:pPr>
        <w:divId w:val="1495415179"/>
        <w:rPr>
          <w:rFonts w:ascii="Times New Roman" w:hAnsi="Times New Roman" w:cs="Times New Roman"/>
          <w:b/>
        </w:rPr>
      </w:pPr>
    </w:p>
    <w:p w14:paraId="0E1443E8" w14:textId="18F9AB24" w:rsidR="005A77AA" w:rsidRDefault="005A77AA" w:rsidP="005A77AA">
      <w:pPr>
        <w:spacing w:after="240" w:line="429" w:lineRule="atLeast"/>
        <w:divId w:val="454563483"/>
        <w:rPr>
          <w:rFonts w:ascii="Arial" w:eastAsia="Times New Roman" w:hAnsi="Arial" w:cs="Arial"/>
          <w:b/>
          <w:color w:val="000000"/>
          <w:u w:val="single"/>
        </w:rPr>
      </w:pPr>
      <w:r w:rsidRPr="005A77AA">
        <w:rPr>
          <w:rFonts w:ascii="Arial" w:eastAsia="Times New Roman" w:hAnsi="Arial" w:cs="Arial"/>
          <w:b/>
          <w:color w:val="000000"/>
          <w:u w:val="single"/>
        </w:rPr>
        <w:t xml:space="preserve">Odgojno-obrazovni ishodi na razini aktivnosti: </w:t>
      </w:r>
    </w:p>
    <w:p w14:paraId="2898C593" w14:textId="77777777" w:rsidR="00CA53BF" w:rsidRPr="00D51A41" w:rsidRDefault="00CA53BF" w:rsidP="00CA53BF">
      <w:pPr>
        <w:divId w:val="454563483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SŠ HJ B.1.2.</w:t>
      </w:r>
    </w:p>
    <w:p w14:paraId="3D27529A" w14:textId="36427FD6" w:rsidR="00CA53BF" w:rsidRPr="00CA53BF" w:rsidRDefault="00CA53BF" w:rsidP="00CA53BF">
      <w:pPr>
        <w:divId w:val="454563483"/>
        <w:rPr>
          <w:rFonts w:ascii="Times New Roman" w:hAnsi="Times New Roman" w:cs="Times New Roman"/>
        </w:rPr>
      </w:pPr>
      <w:r w:rsidRPr="00D51A41">
        <w:rPr>
          <w:rFonts w:ascii="Times New Roman" w:hAnsi="Times New Roman" w:cs="Times New Roman"/>
        </w:rPr>
        <w:t>Učenik opisuje književni tekst prema temi i žanru.</w:t>
      </w:r>
    </w:p>
    <w:p w14:paraId="19C2F4F5" w14:textId="77777777" w:rsidR="00CB37E5" w:rsidRDefault="00CB37E5">
      <w:pPr>
        <w:spacing w:after="240" w:line="429" w:lineRule="atLeast"/>
        <w:divId w:val="1240284762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opisuje dramu i obilježja drame i razlikuje dramu od poetskog i proznog teksta</w:t>
      </w:r>
    </w:p>
    <w:p w14:paraId="673C1705" w14:textId="77777777" w:rsidR="00CB37E5" w:rsidRDefault="00CB37E5">
      <w:pPr>
        <w:spacing w:after="240" w:line="429" w:lineRule="atLeast"/>
        <w:divId w:val="233704412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na primjeru tragedije Antigona opisuje osnovna obilježja tragedije: tragični junak, tragična krivnja, tragičan kraj... te razlikuje tragediju od ostalih dramskih vrsta</w:t>
      </w:r>
    </w:p>
    <w:p w14:paraId="074C079E" w14:textId="77777777" w:rsidR="00CB37E5" w:rsidRDefault="00CB37E5">
      <w:pPr>
        <w:spacing w:after="240" w:line="429" w:lineRule="atLeast"/>
        <w:divId w:val="1929264348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analizira dramu na sadržajnoj i izraznoj razini primjenjujući književnoteorijske pojmove vezane za dramu, tragediju</w:t>
      </w:r>
    </w:p>
    <w:p w14:paraId="40F44E80" w14:textId="1B9A095A" w:rsidR="005A77AA" w:rsidRDefault="00CB37E5" w:rsidP="005A77AA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navodi primjere uzvišenoga stila kao obilježja klasične tragedije</w:t>
      </w:r>
    </w:p>
    <w:p w14:paraId="7F6575C4" w14:textId="5F22D80E" w:rsidR="00C3628E" w:rsidRDefault="00C3628E" w:rsidP="005A77AA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- učenik opisuje roman kao prozni tekst i Don Quijote kao uzorak renesansnog romana</w:t>
      </w:r>
    </w:p>
    <w:p w14:paraId="498D3936" w14:textId="08A93A00" w:rsidR="00657E1F" w:rsidRPr="005A77AA" w:rsidRDefault="00657E1F" w:rsidP="005A77AA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 w:rsidRPr="00657E1F">
        <w:rPr>
          <w:rFonts w:ascii="Arial" w:eastAsia="Times New Roman" w:hAnsi="Arial" w:cs="Arial"/>
          <w:color w:val="000000"/>
        </w:rPr>
        <w:t xml:space="preserve"> </w:t>
      </w:r>
      <w:r w:rsidR="005A77AA">
        <w:rPr>
          <w:rFonts w:ascii="Arial" w:eastAsia="Times New Roman" w:hAnsi="Arial" w:cs="Arial"/>
          <w:color w:val="000000"/>
        </w:rPr>
        <w:t xml:space="preserve">-  </w:t>
      </w:r>
      <w:r w:rsidRPr="005A77AA">
        <w:rPr>
          <w:rFonts w:ascii="Arial" w:eastAsia="Times New Roman" w:hAnsi="Arial" w:cs="Arial"/>
          <w:color w:val="000000"/>
        </w:rPr>
        <w:t xml:space="preserve">izdvaja informacije iz pročitanog teksta i određuje glavne ideje u tekstu </w:t>
      </w:r>
    </w:p>
    <w:p w14:paraId="0B222987" w14:textId="26F23023" w:rsidR="00657E1F" w:rsidRPr="005A77AA" w:rsidRDefault="005A77AA" w:rsidP="005A77AA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</w:t>
      </w:r>
      <w:r w:rsidR="00657E1F" w:rsidRPr="005A77AA">
        <w:rPr>
          <w:rFonts w:ascii="Arial" w:eastAsia="Times New Roman" w:hAnsi="Arial" w:cs="Arial"/>
          <w:color w:val="000000"/>
        </w:rPr>
        <w:t xml:space="preserve"> izražava svoje stavove i mišljenja o pročitanom tekstu </w:t>
      </w:r>
    </w:p>
    <w:p w14:paraId="1D9E2001" w14:textId="7BBB0134" w:rsidR="00657E1F" w:rsidRPr="005A77AA" w:rsidRDefault="005A77AA" w:rsidP="005A77AA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</w:t>
      </w:r>
      <w:r w:rsidR="00657E1F" w:rsidRPr="005A77AA">
        <w:rPr>
          <w:rFonts w:ascii="Arial" w:eastAsia="Times New Roman" w:hAnsi="Arial" w:cs="Arial"/>
          <w:color w:val="000000"/>
        </w:rPr>
        <w:t xml:space="preserve"> opisuje osnovna obilježja mita </w:t>
      </w:r>
    </w:p>
    <w:p w14:paraId="376CD724" w14:textId="77777777" w:rsidR="0069469E" w:rsidRDefault="005A77AA" w:rsidP="00CA53BF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 </w:t>
      </w:r>
      <w:r w:rsidR="00657E1F" w:rsidRPr="005A77AA">
        <w:rPr>
          <w:rFonts w:ascii="Arial" w:eastAsia="Times New Roman" w:hAnsi="Arial" w:cs="Arial"/>
          <w:color w:val="000000"/>
        </w:rPr>
        <w:t xml:space="preserve">opisuje mit u povijesnom i književnopovijesnom kontekstu </w:t>
      </w:r>
    </w:p>
    <w:p w14:paraId="0D784062" w14:textId="62462100" w:rsidR="00CA53BF" w:rsidRDefault="00CA53BF" w:rsidP="00CA53BF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SŠ HJ A 1.6.</w:t>
      </w:r>
    </w:p>
    <w:p w14:paraId="07348468" w14:textId="594AAB05" w:rsidR="00CA53BF" w:rsidRPr="008E23B7" w:rsidRDefault="00CA53BF" w:rsidP="00CA53BF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Učenik analizira značenjske odnose među riječima pomoću rječnika</w:t>
      </w:r>
    </w:p>
    <w:p w14:paraId="73A9CD74" w14:textId="77777777" w:rsidR="008E23B7" w:rsidRDefault="008E23B7" w:rsidP="008E23B7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razlikuje jednoznačnost od višeznačnosti i potkrepljuje ju primjerima</w:t>
      </w:r>
    </w:p>
    <w:p w14:paraId="543BDB58" w14:textId="77777777" w:rsidR="008E23B7" w:rsidRDefault="008E23B7" w:rsidP="008E23B7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 xml:space="preserve">- učenik razlikuje osnovno i izvedeno značenje te </w:t>
      </w:r>
      <w:proofErr w:type="spellStart"/>
      <w:r>
        <w:rPr>
          <w:rFonts w:ascii="Arial" w:eastAsia="Times New Roman" w:hAnsi="Arial" w:cs="Arial"/>
          <w:color w:val="000000"/>
        </w:rPr>
        <w:t>denotativno</w:t>
      </w:r>
      <w:proofErr w:type="spellEnd"/>
      <w:r>
        <w:rPr>
          <w:rFonts w:ascii="Arial" w:eastAsia="Times New Roman" w:hAnsi="Arial" w:cs="Arial"/>
          <w:color w:val="000000"/>
        </w:rPr>
        <w:t xml:space="preserve"> i </w:t>
      </w:r>
      <w:proofErr w:type="spellStart"/>
      <w:r>
        <w:rPr>
          <w:rFonts w:ascii="Arial" w:eastAsia="Times New Roman" w:hAnsi="Arial" w:cs="Arial"/>
          <w:color w:val="000000"/>
        </w:rPr>
        <w:t>konotativno</w:t>
      </w:r>
      <w:proofErr w:type="spellEnd"/>
      <w:r>
        <w:rPr>
          <w:rFonts w:ascii="Arial" w:eastAsia="Times New Roman" w:hAnsi="Arial" w:cs="Arial"/>
          <w:color w:val="000000"/>
        </w:rPr>
        <w:t xml:space="preserve"> značenje leksema na primjeru dijaloga Antigone i </w:t>
      </w:r>
      <w:proofErr w:type="spellStart"/>
      <w:r>
        <w:rPr>
          <w:rFonts w:ascii="Arial" w:eastAsia="Times New Roman" w:hAnsi="Arial" w:cs="Arial"/>
          <w:color w:val="000000"/>
        </w:rPr>
        <w:t>Kreonta</w:t>
      </w:r>
      <w:proofErr w:type="spellEnd"/>
      <w:r>
        <w:rPr>
          <w:rFonts w:ascii="Arial" w:eastAsia="Times New Roman" w:hAnsi="Arial" w:cs="Arial"/>
          <w:color w:val="000000"/>
        </w:rPr>
        <w:t xml:space="preserve"> npr., don Quijotea i </w:t>
      </w:r>
      <w:proofErr w:type="spellStart"/>
      <w:r>
        <w:rPr>
          <w:rFonts w:ascii="Arial" w:eastAsia="Times New Roman" w:hAnsi="Arial" w:cs="Arial"/>
          <w:color w:val="000000"/>
        </w:rPr>
        <w:t>Sancho</w:t>
      </w:r>
      <w:proofErr w:type="spellEnd"/>
      <w:r>
        <w:rPr>
          <w:rFonts w:ascii="Arial" w:eastAsia="Times New Roman" w:hAnsi="Arial" w:cs="Arial"/>
          <w:color w:val="000000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</w:rPr>
        <w:t>Panze</w:t>
      </w:r>
      <w:proofErr w:type="spellEnd"/>
    </w:p>
    <w:p w14:paraId="175A90B8" w14:textId="77777777" w:rsidR="008E23B7" w:rsidRDefault="008E23B7" w:rsidP="008E23B7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definira značenje nepoznatih riječi uz pomoć rječnika</w:t>
      </w:r>
    </w:p>
    <w:p w14:paraId="3B1BD650" w14:textId="77777777" w:rsidR="008E23B7" w:rsidRPr="005A77AA" w:rsidRDefault="008E23B7" w:rsidP="005A77AA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</w:p>
    <w:p w14:paraId="7106531D" w14:textId="3B0DBB49" w:rsidR="00CB37E5" w:rsidRDefault="00CB37E5">
      <w:pPr>
        <w:spacing w:after="240" w:line="429" w:lineRule="atLeast"/>
        <w:divId w:val="1978141089"/>
        <w:rPr>
          <w:rFonts w:ascii="Arial" w:eastAsia="Times New Roman" w:hAnsi="Arial" w:cs="Arial"/>
          <w:color w:val="000000"/>
        </w:rPr>
      </w:pPr>
    </w:p>
    <w:p w14:paraId="18D6C5B9" w14:textId="77777777" w:rsidR="008E23B7" w:rsidRDefault="008E23B7">
      <w:pPr>
        <w:spacing w:after="240" w:line="429" w:lineRule="atLeast"/>
        <w:divId w:val="1978141089"/>
        <w:rPr>
          <w:rFonts w:ascii="Arial" w:eastAsia="Times New Roman" w:hAnsi="Arial" w:cs="Arial"/>
          <w:color w:val="000000"/>
        </w:rPr>
      </w:pPr>
    </w:p>
    <w:p w14:paraId="5ABB7C49" w14:textId="4A232A4F" w:rsidR="00CB37E5" w:rsidRPr="00CA53BF" w:rsidRDefault="00CA53BF" w:rsidP="00CA53BF">
      <w:pPr>
        <w:spacing w:after="240" w:line="429" w:lineRule="atLeast"/>
        <w:divId w:val="1673602775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</w:t>
      </w:r>
      <w:r w:rsidR="00CB37E5" w:rsidRPr="00CA53BF">
        <w:rPr>
          <w:rFonts w:ascii="Arial" w:eastAsia="Times New Roman" w:hAnsi="Arial" w:cs="Arial"/>
          <w:color w:val="000000"/>
        </w:rPr>
        <w:t>SŠ HJ B 1.1</w:t>
      </w:r>
      <w:r w:rsidR="00CB37E5" w:rsidRPr="00CA53BF">
        <w:rPr>
          <w:rFonts w:ascii="Arial" w:eastAsia="Times New Roman" w:hAnsi="Arial" w:cs="Arial"/>
          <w:b/>
          <w:color w:val="000000"/>
        </w:rPr>
        <w:t>,</w:t>
      </w:r>
      <w:r w:rsidR="00CB37E5">
        <w:rPr>
          <w:rFonts w:ascii="Arial" w:eastAsia="Times New Roman" w:hAnsi="Arial" w:cs="Arial"/>
          <w:color w:val="000000"/>
        </w:rPr>
        <w:t>Učenik izražava svoj literarni doživljaj i objašnjava stav o književnom tekstu</w:t>
      </w:r>
    </w:p>
    <w:p w14:paraId="659BD3BC" w14:textId="0BB85FFE" w:rsidR="00CB37E5" w:rsidRDefault="00CB37E5">
      <w:pPr>
        <w:spacing w:after="240" w:line="429" w:lineRule="atLeast"/>
        <w:divId w:val="113718963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izražava svoj</w:t>
      </w:r>
      <w:r w:rsidR="00C3628E">
        <w:rPr>
          <w:rFonts w:ascii="Arial" w:eastAsia="Times New Roman" w:hAnsi="Arial" w:cs="Arial"/>
          <w:color w:val="000000"/>
        </w:rPr>
        <w:t xml:space="preserve"> doživljaj nakon čitanja drame i romana</w:t>
      </w:r>
    </w:p>
    <w:p w14:paraId="2616BD9F" w14:textId="77777777" w:rsidR="00CB37E5" w:rsidRDefault="00CB37E5">
      <w:pPr>
        <w:spacing w:after="240" w:line="429" w:lineRule="atLeast"/>
        <w:divId w:val="198870031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izdvaja iz dnevnika čitanja ili knjige dijelove teksta, navode, koji su ga potaknuli na razmišljanje o sukobu pojedinca i vlasti, borbi čovjeka za svoje ideale...spremnosti na žrtvovanje...</w:t>
      </w:r>
    </w:p>
    <w:p w14:paraId="51754CEF" w14:textId="66B25E7D" w:rsidR="00CB37E5" w:rsidRPr="00556D05" w:rsidRDefault="00CB37E5">
      <w:pPr>
        <w:spacing w:after="240" w:line="429" w:lineRule="atLeast"/>
        <w:divId w:val="619190943"/>
        <w:rPr>
          <w:rFonts w:ascii="Arial" w:eastAsia="Times New Roman" w:hAnsi="Arial" w:cs="Arial"/>
          <w:color w:val="000000"/>
          <w:u w:val="single"/>
        </w:rPr>
      </w:pPr>
      <w:r>
        <w:rPr>
          <w:rFonts w:ascii="Arial" w:eastAsia="Times New Roman" w:hAnsi="Arial" w:cs="Arial"/>
          <w:color w:val="000000"/>
        </w:rPr>
        <w:t>- učenik izražava svoja mišljenja i stavo</w:t>
      </w:r>
      <w:r w:rsidR="005A77AA">
        <w:rPr>
          <w:rFonts w:ascii="Arial" w:eastAsia="Times New Roman" w:hAnsi="Arial" w:cs="Arial"/>
          <w:color w:val="000000"/>
        </w:rPr>
        <w:t>ve i potkrepljuje ih primjerima</w:t>
      </w:r>
      <w:r w:rsidR="00641160">
        <w:rPr>
          <w:rFonts w:ascii="Arial" w:eastAsia="Times New Roman" w:hAnsi="Arial" w:cs="Arial"/>
          <w:color w:val="000000"/>
        </w:rPr>
        <w:t xml:space="preserve"> (</w:t>
      </w:r>
      <w:r w:rsidR="005A77AA">
        <w:rPr>
          <w:rFonts w:ascii="Arial" w:eastAsia="Times New Roman" w:hAnsi="Arial" w:cs="Arial"/>
          <w:color w:val="000000"/>
        </w:rPr>
        <w:t>Antigona- don Quijote)</w:t>
      </w:r>
      <w:r>
        <w:rPr>
          <w:rFonts w:ascii="Arial" w:eastAsia="Times New Roman" w:hAnsi="Arial" w:cs="Arial"/>
          <w:color w:val="000000"/>
        </w:rPr>
        <w:br/>
      </w:r>
    </w:p>
    <w:p w14:paraId="1C15544D" w14:textId="77777777" w:rsidR="00CB37E5" w:rsidRDefault="00CB37E5">
      <w:pPr>
        <w:spacing w:after="240" w:line="429" w:lineRule="atLeast"/>
        <w:divId w:val="1523856989"/>
        <w:rPr>
          <w:rFonts w:ascii="Arial" w:eastAsia="Times New Roman" w:hAnsi="Arial" w:cs="Arial"/>
          <w:color w:val="000000"/>
        </w:rPr>
      </w:pPr>
      <w:r w:rsidRPr="0069469E">
        <w:rPr>
          <w:rFonts w:ascii="Arial" w:eastAsia="Times New Roman" w:hAnsi="Arial" w:cs="Arial"/>
          <w:color w:val="000000"/>
        </w:rPr>
        <w:t>Kultura i mediji, SŠ HJ C 1.2</w:t>
      </w:r>
      <w:r>
        <w:rPr>
          <w:rFonts w:ascii="Arial" w:eastAsia="Times New Roman" w:hAnsi="Arial" w:cs="Arial"/>
          <w:color w:val="000000"/>
        </w:rPr>
        <w:t>. Učenik analizira tekstove popularne i visoke kulture i njihov utjecaj na vlastiti kulturni identitet</w:t>
      </w:r>
    </w:p>
    <w:p w14:paraId="794FE1E4" w14:textId="77777777" w:rsidR="00CB37E5" w:rsidRPr="00CA53BF" w:rsidRDefault="00CB37E5">
      <w:pPr>
        <w:spacing w:after="240" w:line="429" w:lineRule="atLeast"/>
        <w:divId w:val="334187482"/>
        <w:rPr>
          <w:rFonts w:ascii="Arial" w:eastAsia="Times New Roman" w:hAnsi="Arial" w:cs="Arial"/>
          <w:i/>
          <w:color w:val="000000"/>
        </w:rPr>
      </w:pPr>
      <w:r w:rsidRPr="00CA53BF">
        <w:rPr>
          <w:rFonts w:ascii="Arial" w:eastAsia="Times New Roman" w:hAnsi="Arial" w:cs="Arial"/>
          <w:i/>
          <w:color w:val="000000"/>
        </w:rPr>
        <w:t>Razrada ishoda na razini ishoda aktivnosti</w:t>
      </w:r>
    </w:p>
    <w:p w14:paraId="0899D274" w14:textId="66434028" w:rsidR="00CB37E5" w:rsidRDefault="00CB37E5">
      <w:pPr>
        <w:spacing w:after="240" w:line="429" w:lineRule="atLeast"/>
        <w:divId w:val="402417066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prepoznaje obilježja kozmopolitske i visoke kulture te prepoznaje utjecaj te kulture na razvoj osobnog identiteta</w:t>
      </w:r>
      <w:r w:rsidR="00EB2FFE">
        <w:rPr>
          <w:rFonts w:ascii="Arial" w:eastAsia="Times New Roman" w:hAnsi="Arial" w:cs="Arial"/>
          <w:color w:val="000000"/>
        </w:rPr>
        <w:t xml:space="preserve">, </w:t>
      </w:r>
      <w:r>
        <w:rPr>
          <w:rFonts w:ascii="Arial" w:eastAsia="Times New Roman" w:hAnsi="Arial" w:cs="Arial"/>
          <w:color w:val="000000"/>
        </w:rPr>
        <w:t xml:space="preserve"> akt</w:t>
      </w:r>
      <w:r w:rsidR="00EB2FFE">
        <w:rPr>
          <w:rFonts w:ascii="Arial" w:eastAsia="Times New Roman" w:hAnsi="Arial" w:cs="Arial"/>
          <w:color w:val="000000"/>
        </w:rPr>
        <w:t>ualizira djela</w:t>
      </w:r>
      <w:r>
        <w:rPr>
          <w:rFonts w:ascii="Arial" w:eastAsia="Times New Roman" w:hAnsi="Arial" w:cs="Arial"/>
          <w:color w:val="000000"/>
        </w:rPr>
        <w:t xml:space="preserve"> na tematskoj razini </w:t>
      </w:r>
    </w:p>
    <w:p w14:paraId="6F83957F" w14:textId="1ABD56FB" w:rsidR="00595292" w:rsidRDefault="00CB37E5">
      <w:p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učenici odlaze pogledati Antigonu u kazalište ili gledaju ulomak iz filma (slušaju grčki jezik, čitaju prijevod na hrvatskom) </w:t>
      </w:r>
      <w:r w:rsidR="00C3628E">
        <w:rPr>
          <w:rFonts w:ascii="Arial" w:eastAsia="Times New Roman" w:hAnsi="Arial" w:cs="Arial"/>
          <w:color w:val="000000"/>
        </w:rPr>
        <w:t>te  gledaju  animirani film o don Quijoteu</w:t>
      </w:r>
    </w:p>
    <w:p w14:paraId="102B71E7" w14:textId="56B6F9B0" w:rsidR="00CB37E5" w:rsidRDefault="00C3628E">
      <w:p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ulomci </w:t>
      </w:r>
      <w:r w:rsidR="00CB37E5">
        <w:rPr>
          <w:rFonts w:ascii="Arial" w:eastAsia="Times New Roman" w:hAnsi="Arial" w:cs="Arial"/>
          <w:color w:val="000000"/>
        </w:rPr>
        <w:t xml:space="preserve"> iz</w:t>
      </w:r>
      <w:r>
        <w:rPr>
          <w:rFonts w:ascii="Arial" w:eastAsia="Times New Roman" w:hAnsi="Arial" w:cs="Arial"/>
          <w:color w:val="000000"/>
        </w:rPr>
        <w:t xml:space="preserve"> filmova dostupni su  im je </w:t>
      </w:r>
      <w:r w:rsidR="00CB37E5">
        <w:rPr>
          <w:rFonts w:ascii="Arial" w:eastAsia="Times New Roman" w:hAnsi="Arial" w:cs="Arial"/>
          <w:color w:val="000000"/>
        </w:rPr>
        <w:t>u digitalnom okružju kao dio sadržaja za 1.razred u njihovoj digitalnoj bilježnici OneNote, Office365.</w:t>
      </w:r>
    </w:p>
    <w:p w14:paraId="15FE57C4" w14:textId="77777777" w:rsidR="00595292" w:rsidRDefault="00595292">
      <w:p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</w:p>
    <w:p w14:paraId="036BBA91" w14:textId="126AB759" w:rsidR="005A77AA" w:rsidRPr="00595292" w:rsidRDefault="00DA5284">
      <w:pPr>
        <w:spacing w:after="0" w:line="429" w:lineRule="atLeast"/>
        <w:divId w:val="1673533577"/>
        <w:rPr>
          <w:rFonts w:ascii="Arial" w:eastAsia="Times New Roman" w:hAnsi="Arial" w:cs="Arial"/>
          <w:b/>
          <w:color w:val="000000"/>
        </w:rPr>
      </w:pPr>
      <w:r w:rsidRPr="00595292">
        <w:rPr>
          <w:rFonts w:ascii="Arial" w:eastAsia="Times New Roman" w:hAnsi="Arial" w:cs="Arial"/>
          <w:b/>
          <w:color w:val="000000"/>
        </w:rPr>
        <w:t>AKTIVNOSTI UČENIKA:</w:t>
      </w:r>
    </w:p>
    <w:p w14:paraId="581F0834" w14:textId="023783C8" w:rsidR="00DA5284" w:rsidRDefault="00DA5284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utvrđuje svrhu čitanja </w:t>
      </w:r>
    </w:p>
    <w:p w14:paraId="26C74395" w14:textId="75516F8B" w:rsidR="00641160" w:rsidRDefault="00641160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čita tekstove</w:t>
      </w:r>
    </w:p>
    <w:p w14:paraId="4EBEA607" w14:textId="737969C8" w:rsidR="00DA5284" w:rsidRDefault="00DA5284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primjenjuje okvir za strategijsko čitanje</w:t>
      </w:r>
    </w:p>
    <w:p w14:paraId="13DC0AE8" w14:textId="00294438" w:rsidR="00DA5284" w:rsidRDefault="00DA5284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izdvaja informacije u skladu sa svrhom čitanja</w:t>
      </w:r>
    </w:p>
    <w:p w14:paraId="4A2ACB12" w14:textId="6E9F3E71" w:rsidR="00DA5284" w:rsidRDefault="00DA5284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prepričava prema natuknicama</w:t>
      </w:r>
    </w:p>
    <w:p w14:paraId="6E2B71E1" w14:textId="72D61D56" w:rsidR="00641160" w:rsidRDefault="00641160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gleda film (ulomak)</w:t>
      </w:r>
    </w:p>
    <w:p w14:paraId="055D0044" w14:textId="77777777" w:rsidR="00641160" w:rsidRDefault="00641160" w:rsidP="00641160">
      <w:pPr>
        <w:divId w:val="1673533577"/>
        <w:rPr>
          <w:rFonts w:ascii="Arial" w:eastAsia="Times New Roman" w:hAnsi="Arial" w:cs="Arial"/>
          <w:color w:val="000000"/>
        </w:rPr>
      </w:pPr>
    </w:p>
    <w:p w14:paraId="559BDCA3" w14:textId="3D301ADF" w:rsidR="00595292" w:rsidRPr="008E23B7" w:rsidRDefault="00595292" w:rsidP="00641160">
      <w:pPr>
        <w:pStyle w:val="Odlomakpopisa"/>
        <w:numPr>
          <w:ilvl w:val="0"/>
          <w:numId w:val="1"/>
        </w:numPr>
        <w:divId w:val="1673533577"/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E23B7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raspravlja o postavljenom pitanju: Jesam li idealist?</w:t>
      </w:r>
    </w:p>
    <w:p w14:paraId="576C3D65" w14:textId="77777777" w:rsidR="00595292" w:rsidRPr="008E23B7" w:rsidRDefault="00595292" w:rsidP="00595292">
      <w:pPr>
        <w:pStyle w:val="Odlomakpopisa"/>
        <w:divId w:val="1673533577"/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E7C1FE9" w14:textId="77777777" w:rsidR="00595292" w:rsidRPr="008E23B7" w:rsidRDefault="00595292" w:rsidP="00595292">
      <w:pPr>
        <w:pStyle w:val="Odlomakpopisa"/>
        <w:numPr>
          <w:ilvl w:val="0"/>
          <w:numId w:val="1"/>
        </w:numPr>
        <w:divId w:val="1673533577"/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E23B7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komentira postupke likova kao i posljedice njihovih odluka na daljnji život</w:t>
      </w:r>
    </w:p>
    <w:p w14:paraId="2AE10DC7" w14:textId="77777777" w:rsidR="00595292" w:rsidRPr="008E23B7" w:rsidRDefault="00595292" w:rsidP="00595292">
      <w:pPr>
        <w:pStyle w:val="Odlomakpopisa"/>
        <w:numPr>
          <w:ilvl w:val="0"/>
          <w:numId w:val="1"/>
        </w:numPr>
        <w:divId w:val="1673533577"/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E23B7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rješava </w:t>
      </w:r>
      <w:proofErr w:type="spellStart"/>
      <w:r w:rsidRPr="008E23B7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Testmoz</w:t>
      </w:r>
      <w:proofErr w:type="spellEnd"/>
      <w:r w:rsidRPr="008E23B7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kviz u digitalnoj bilježnici</w:t>
      </w:r>
    </w:p>
    <w:p w14:paraId="16DA66EF" w14:textId="77777777" w:rsidR="00595292" w:rsidRPr="008E23B7" w:rsidRDefault="00595292" w:rsidP="00595292">
      <w:pPr>
        <w:pStyle w:val="Odlomakpopisa"/>
        <w:numPr>
          <w:ilvl w:val="0"/>
          <w:numId w:val="1"/>
        </w:numPr>
        <w:divId w:val="1673533577"/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E23B7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slijedi upute pri rješavanju zadataka</w:t>
      </w:r>
    </w:p>
    <w:p w14:paraId="070B3FD1" w14:textId="518DBAAE" w:rsidR="00595292" w:rsidRPr="008E23B7" w:rsidRDefault="00595292" w:rsidP="00595292">
      <w:pPr>
        <w:pStyle w:val="Odlomakpopisa"/>
        <w:numPr>
          <w:ilvl w:val="0"/>
          <w:numId w:val="1"/>
        </w:numPr>
        <w:divId w:val="1673533577"/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E23B7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koristi se digitalnom tehnologijom </w:t>
      </w:r>
    </w:p>
    <w:p w14:paraId="43D030EF" w14:textId="37AFE885" w:rsidR="00DA5284" w:rsidRDefault="005A77AA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 w:rsidRPr="008E23B7">
        <w:rPr>
          <w:rFonts w:ascii="Arial" w:eastAsia="Times New Roman" w:hAnsi="Arial" w:cs="Arial"/>
          <w:b/>
          <w:color w:val="000000"/>
        </w:rPr>
        <w:t>p</w:t>
      </w:r>
      <w:r w:rsidR="00641160" w:rsidRPr="008E23B7">
        <w:rPr>
          <w:rFonts w:ascii="Arial" w:eastAsia="Times New Roman" w:hAnsi="Arial" w:cs="Arial"/>
          <w:b/>
          <w:color w:val="000000"/>
        </w:rPr>
        <w:t>iše sastavak na temu</w:t>
      </w:r>
      <w:r w:rsidR="00641160">
        <w:rPr>
          <w:rFonts w:ascii="Arial" w:eastAsia="Times New Roman" w:hAnsi="Arial" w:cs="Arial"/>
          <w:color w:val="000000"/>
        </w:rPr>
        <w:t xml:space="preserve">: </w:t>
      </w:r>
      <w:r>
        <w:rPr>
          <w:rFonts w:ascii="Arial" w:eastAsia="Times New Roman" w:hAnsi="Arial" w:cs="Arial"/>
          <w:color w:val="000000"/>
        </w:rPr>
        <w:t>(</w:t>
      </w:r>
      <w:r w:rsidRPr="00641160">
        <w:rPr>
          <w:rFonts w:ascii="Arial" w:eastAsia="Times New Roman" w:hAnsi="Arial" w:cs="Arial"/>
          <w:i/>
          <w:color w:val="000000"/>
        </w:rPr>
        <w:t>Antigona i don Quijote u borbi za svoje ideale</w:t>
      </w:r>
      <w:r>
        <w:rPr>
          <w:rFonts w:ascii="Arial" w:eastAsia="Times New Roman" w:hAnsi="Arial" w:cs="Arial"/>
          <w:color w:val="000000"/>
        </w:rPr>
        <w:t xml:space="preserve"> ili</w:t>
      </w:r>
    </w:p>
    <w:p w14:paraId="263B61D0" w14:textId="759769F3" w:rsidR="005A77AA" w:rsidRDefault="005A77AA" w:rsidP="005A77AA">
      <w:pPr>
        <w:pStyle w:val="Odlomakpopisa"/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 </w:t>
      </w:r>
      <w:r w:rsidRPr="00641160">
        <w:rPr>
          <w:rFonts w:ascii="Arial" w:eastAsia="Times New Roman" w:hAnsi="Arial" w:cs="Arial"/>
          <w:i/>
          <w:color w:val="000000"/>
        </w:rPr>
        <w:t>Ja- don Quijote</w:t>
      </w:r>
      <w:r w:rsidR="00641160">
        <w:rPr>
          <w:rFonts w:ascii="Arial" w:eastAsia="Times New Roman" w:hAnsi="Arial" w:cs="Arial"/>
          <w:color w:val="000000"/>
        </w:rPr>
        <w:t xml:space="preserve"> ili </w:t>
      </w:r>
      <w:r w:rsidR="00641160" w:rsidRPr="00641160">
        <w:rPr>
          <w:rFonts w:ascii="Arial" w:eastAsia="Times New Roman" w:hAnsi="Arial" w:cs="Arial"/>
          <w:i/>
          <w:color w:val="000000"/>
        </w:rPr>
        <w:t>Za ostvarenje ideala vrijedi podnijeti i pokoji poraz)</w:t>
      </w:r>
    </w:p>
    <w:p w14:paraId="2C24AA0C" w14:textId="1DF4DC8E" w:rsidR="00641160" w:rsidRPr="00641160" w:rsidRDefault="00641160" w:rsidP="00641160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 w:rsidRPr="00641160">
        <w:rPr>
          <w:rFonts w:ascii="Arial" w:eastAsia="Times New Roman" w:hAnsi="Arial" w:cs="Arial"/>
          <w:color w:val="000000"/>
        </w:rPr>
        <w:t>kreativno se izražava</w:t>
      </w:r>
      <w:r>
        <w:rPr>
          <w:rFonts w:ascii="Arial" w:eastAsia="Times New Roman" w:hAnsi="Arial" w:cs="Arial"/>
          <w:color w:val="000000"/>
        </w:rPr>
        <w:t xml:space="preserve"> ( epizodu </w:t>
      </w:r>
      <w:r w:rsidRPr="00641160">
        <w:rPr>
          <w:rFonts w:ascii="Arial" w:eastAsia="Times New Roman" w:hAnsi="Arial" w:cs="Arial"/>
          <w:i/>
          <w:color w:val="000000"/>
        </w:rPr>
        <w:t>Sukob s vjetrenjačama</w:t>
      </w:r>
      <w:r>
        <w:rPr>
          <w:rFonts w:ascii="Arial" w:eastAsia="Times New Roman" w:hAnsi="Arial" w:cs="Arial"/>
          <w:color w:val="000000"/>
        </w:rPr>
        <w:t xml:space="preserve"> pretvara u strip)</w:t>
      </w:r>
    </w:p>
    <w:p w14:paraId="53932E7A" w14:textId="22668867" w:rsidR="00DA5284" w:rsidRDefault="00DA5284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prati i usmjerava proces učenja , </w:t>
      </w:r>
      <w:r w:rsidR="005A77AA">
        <w:rPr>
          <w:rFonts w:ascii="Arial" w:eastAsia="Times New Roman" w:hAnsi="Arial" w:cs="Arial"/>
          <w:color w:val="000000"/>
        </w:rPr>
        <w:t>p</w:t>
      </w:r>
      <w:r>
        <w:rPr>
          <w:rFonts w:ascii="Arial" w:eastAsia="Times New Roman" w:hAnsi="Arial" w:cs="Arial"/>
          <w:color w:val="000000"/>
        </w:rPr>
        <w:t>rati svoj na</w:t>
      </w:r>
      <w:r w:rsidR="005A77AA">
        <w:rPr>
          <w:rFonts w:ascii="Arial" w:eastAsia="Times New Roman" w:hAnsi="Arial" w:cs="Arial"/>
          <w:color w:val="000000"/>
        </w:rPr>
        <w:t>p</w:t>
      </w:r>
      <w:r>
        <w:rPr>
          <w:rFonts w:ascii="Arial" w:eastAsia="Times New Roman" w:hAnsi="Arial" w:cs="Arial"/>
          <w:color w:val="000000"/>
        </w:rPr>
        <w:t>redak</w:t>
      </w:r>
    </w:p>
    <w:p w14:paraId="48FCB32C" w14:textId="5B41A0F9" w:rsidR="00DA5284" w:rsidRDefault="00DA5284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primjereno komunicira</w:t>
      </w:r>
    </w:p>
    <w:p w14:paraId="7FC96591" w14:textId="31A5B9A8" w:rsidR="00641160" w:rsidRDefault="00641160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surađuje s drugima</w:t>
      </w:r>
    </w:p>
    <w:p w14:paraId="3DD03953" w14:textId="1398CA73" w:rsidR="00641160" w:rsidRDefault="00641160" w:rsidP="00DA5284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samostalno istražuje podatke</w:t>
      </w:r>
    </w:p>
    <w:p w14:paraId="30D30A87" w14:textId="77777777" w:rsidR="005A3945" w:rsidRDefault="005A3945">
      <w:p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</w:p>
    <w:p w14:paraId="68701F6B" w14:textId="44B1F7D3" w:rsidR="005A3945" w:rsidRDefault="005A3945">
      <w:pPr>
        <w:spacing w:after="0" w:line="429" w:lineRule="atLeast"/>
        <w:divId w:val="1673533577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B2FFE">
        <w:rPr>
          <w:rFonts w:ascii="Arial" w:eastAsia="Times New Roman" w:hAnsi="Arial" w:cs="Arial"/>
          <w:b/>
          <w:color w:val="000000"/>
          <w:sz w:val="24"/>
          <w:szCs w:val="24"/>
        </w:rPr>
        <w:t>Vrednovanje za učenje:</w:t>
      </w:r>
    </w:p>
    <w:p w14:paraId="7A7D45FF" w14:textId="5979B399" w:rsidR="00EB2FFE" w:rsidRPr="00595292" w:rsidRDefault="00EB2FFE" w:rsidP="00EB2FFE">
      <w:pPr>
        <w:pStyle w:val="Odlomakpopisa"/>
        <w:numPr>
          <w:ilvl w:val="0"/>
          <w:numId w:val="1"/>
        </w:numPr>
        <w:spacing w:after="0" w:line="429" w:lineRule="atLeast"/>
        <w:divId w:val="1673533577"/>
        <w:rPr>
          <w:rFonts w:ascii="Arial" w:eastAsia="Times New Roman" w:hAnsi="Arial" w:cs="Arial"/>
          <w:color w:val="000000"/>
          <w:sz w:val="24"/>
          <w:szCs w:val="24"/>
        </w:rPr>
      </w:pPr>
      <w:r w:rsidRPr="00595292">
        <w:rPr>
          <w:rFonts w:ascii="Arial" w:eastAsia="Times New Roman" w:hAnsi="Arial" w:cs="Arial"/>
          <w:color w:val="000000"/>
          <w:sz w:val="24"/>
          <w:szCs w:val="24"/>
        </w:rPr>
        <w:t>domaća zadaća, pogledati PPT prezentaciju u Biblioteci sadržaja digitalne bilježnice OneNote (odabiru skupinu pitanja te se prema odabranom dijele u skupine na nastavnom satu</w:t>
      </w:r>
      <w:r w:rsidR="00595292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14:paraId="3D8C9F0D" w14:textId="77777777" w:rsidR="005A3945" w:rsidRPr="00595292" w:rsidRDefault="005A3945">
      <w:pPr>
        <w:spacing w:after="0" w:line="429" w:lineRule="atLeast"/>
        <w:divId w:val="1673533577"/>
        <w:rPr>
          <w:rFonts w:ascii="Arial" w:eastAsia="Times New Roman" w:hAnsi="Arial" w:cs="Arial"/>
          <w:color w:val="000000"/>
          <w:sz w:val="24"/>
          <w:szCs w:val="24"/>
        </w:rPr>
      </w:pPr>
    </w:p>
    <w:p w14:paraId="6E240DDA" w14:textId="4082252B" w:rsidR="00595292" w:rsidRPr="00C3628E" w:rsidRDefault="00595292">
      <w:pPr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595292">
        <w:rPr>
          <w:rFonts w:ascii="Arial" w:hAnsi="Arial" w:cs="Arial"/>
          <w:sz w:val="24"/>
          <w:szCs w:val="24"/>
        </w:rPr>
        <w:t xml:space="preserve"> </w:t>
      </w:r>
      <w:r w:rsidRPr="00C3628E">
        <w:rPr>
          <w:rFonts w:ascii="Arial" w:hAnsi="Arial" w:cs="Arial"/>
        </w:rPr>
        <w:t xml:space="preserve">-     </w:t>
      </w:r>
      <w:r w:rsidRPr="00C3628E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razumijevanje pročitanog teksta</w:t>
      </w:r>
    </w:p>
    <w:p w14:paraId="0D0EA9CA" w14:textId="4D94D51E" w:rsidR="00595292" w:rsidRPr="00C3628E" w:rsidRDefault="009129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5A3945" w:rsidRPr="00C3628E">
        <w:rPr>
          <w:rFonts w:ascii="Arial" w:hAnsi="Arial" w:cs="Arial"/>
        </w:rPr>
        <w:t xml:space="preserve"> - </w:t>
      </w:r>
      <w:r w:rsidR="00595292" w:rsidRPr="00C362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595292" w:rsidRPr="00C3628E">
        <w:rPr>
          <w:rFonts w:ascii="Arial" w:hAnsi="Arial" w:cs="Arial"/>
        </w:rPr>
        <w:t xml:space="preserve">  </w:t>
      </w:r>
      <w:r w:rsidR="005A3945" w:rsidRPr="00C3628E">
        <w:rPr>
          <w:rFonts w:ascii="Arial" w:hAnsi="Arial" w:cs="Arial"/>
        </w:rPr>
        <w:t>pitanja radi provjere razumijevanja</w:t>
      </w:r>
    </w:p>
    <w:p w14:paraId="5F69D331" w14:textId="384E5BC7" w:rsidR="00912991" w:rsidRDefault="00912991">
      <w:pPr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</w:rPr>
        <w:t xml:space="preserve">      -</w:t>
      </w:r>
      <w:r w:rsidR="00C3628E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</w:t>
      </w:r>
      <w:r w:rsidR="00EB2FFE" w:rsidRPr="00C3628E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razgovor s nastavnikom u procesu učenja, , </w:t>
      </w:r>
    </w:p>
    <w:p w14:paraId="6DBD6283" w14:textId="3FDDBAE8" w:rsidR="00CB37E5" w:rsidRPr="00912991" w:rsidRDefault="00912991" w:rsidP="00912991">
      <w:pPr>
        <w:pStyle w:val="Odlomakpopisa"/>
        <w:numPr>
          <w:ilvl w:val="0"/>
          <w:numId w:val="1"/>
        </w:numPr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spellStart"/>
      <w:r w:rsidR="00EB2FFE" w:rsidRPr="00912991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Testmoz</w:t>
      </w:r>
      <w:proofErr w:type="spellEnd"/>
      <w:r w:rsidR="00EB2FFE" w:rsidRPr="00912991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C3628E" w:rsidRPr="00912991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EB2FFE" w:rsidRPr="00912991">
        <w:rPr>
          <w:rFonts w:ascii="Arial" w:hAnsi="Arial" w:cs="Aria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kviz</w:t>
      </w:r>
    </w:p>
    <w:p w14:paraId="482E6F14" w14:textId="77777777" w:rsidR="005A77AA" w:rsidRPr="00595292" w:rsidRDefault="005A77AA"/>
    <w:p w14:paraId="74DC8E3A" w14:textId="77777777" w:rsidR="005A3945" w:rsidRPr="00595292" w:rsidRDefault="005A3945">
      <w:pPr>
        <w:rPr>
          <w:rFonts w:ascii="Arial Black" w:hAnsi="Arial Black"/>
          <w:b/>
        </w:rPr>
      </w:pPr>
      <w:r w:rsidRPr="00595292">
        <w:rPr>
          <w:rFonts w:ascii="Arial Black" w:hAnsi="Arial Black"/>
          <w:b/>
        </w:rPr>
        <w:t>Vrednovanje kao učenje:</w:t>
      </w:r>
    </w:p>
    <w:p w14:paraId="36675219" w14:textId="665EDF84" w:rsidR="005A3945" w:rsidRDefault="005A3945">
      <w:pPr>
        <w:rPr>
          <w:sz w:val="24"/>
          <w:szCs w:val="24"/>
        </w:rPr>
      </w:pPr>
      <w:proofErr w:type="spellStart"/>
      <w:r w:rsidRPr="005A3945">
        <w:rPr>
          <w:sz w:val="24"/>
          <w:szCs w:val="24"/>
        </w:rPr>
        <w:t>sa</w:t>
      </w:r>
      <w:r w:rsidR="005A77AA">
        <w:rPr>
          <w:sz w:val="24"/>
          <w:szCs w:val="24"/>
        </w:rPr>
        <w:t>movrednovanje</w:t>
      </w:r>
      <w:proofErr w:type="spellEnd"/>
      <w:r w:rsidR="005A77AA">
        <w:rPr>
          <w:sz w:val="24"/>
          <w:szCs w:val="24"/>
        </w:rPr>
        <w:t xml:space="preserve"> - vrš</w:t>
      </w:r>
      <w:r w:rsidRPr="005A3945">
        <w:rPr>
          <w:sz w:val="24"/>
          <w:szCs w:val="24"/>
        </w:rPr>
        <w:t>njačko vrednovanje</w:t>
      </w:r>
    </w:p>
    <w:p w14:paraId="6BD31EBB" w14:textId="77777777" w:rsidR="00D64A2F" w:rsidRPr="00D64A2F" w:rsidRDefault="00D64A2F" w:rsidP="00D64A2F">
      <w:pPr>
        <w:rPr>
          <w:sz w:val="24"/>
          <w:szCs w:val="24"/>
        </w:rPr>
      </w:pPr>
      <w:proofErr w:type="spellStart"/>
      <w:r w:rsidRPr="00D64A2F">
        <w:rPr>
          <w:sz w:val="24"/>
          <w:szCs w:val="24"/>
        </w:rPr>
        <w:t>Samoprocjena</w:t>
      </w:r>
      <w:proofErr w:type="spellEnd"/>
      <w:r w:rsidRPr="00D64A2F">
        <w:rPr>
          <w:sz w:val="24"/>
          <w:szCs w:val="24"/>
        </w:rPr>
        <w:t xml:space="preserve"> rada u skupini </w:t>
      </w:r>
    </w:p>
    <w:p w14:paraId="60B1C143" w14:textId="1D4EEDB6" w:rsidR="00D64A2F" w:rsidRDefault="00D64A2F" w:rsidP="00D64A2F">
      <w:pPr>
        <w:rPr>
          <w:sz w:val="24"/>
          <w:szCs w:val="24"/>
        </w:rPr>
      </w:pPr>
      <w:r w:rsidRPr="00D64A2F">
        <w:rPr>
          <w:sz w:val="24"/>
          <w:szCs w:val="24"/>
        </w:rPr>
        <w:lastRenderedPageBreak/>
        <w:t>Izlaganje rezultata rada skupine</w:t>
      </w:r>
    </w:p>
    <w:p w14:paraId="0167CFE4" w14:textId="069F1FC5" w:rsidR="005A3945" w:rsidRPr="00C3628E" w:rsidRDefault="005A3945">
      <w:pPr>
        <w:rPr>
          <w:b/>
          <w:sz w:val="24"/>
          <w:szCs w:val="24"/>
        </w:rPr>
      </w:pPr>
    </w:p>
    <w:p w14:paraId="2192760D" w14:textId="6BA4BF8E" w:rsidR="005A3945" w:rsidRDefault="005A3945">
      <w:pPr>
        <w:rPr>
          <w:sz w:val="24"/>
          <w:szCs w:val="24"/>
        </w:rPr>
      </w:pPr>
      <w:r w:rsidRPr="00C3628E">
        <w:rPr>
          <w:b/>
          <w:sz w:val="24"/>
          <w:szCs w:val="24"/>
        </w:rPr>
        <w:t>Digitalni alat</w:t>
      </w:r>
      <w:r>
        <w:rPr>
          <w:sz w:val="24"/>
          <w:szCs w:val="24"/>
        </w:rPr>
        <w:t>:</w:t>
      </w:r>
    </w:p>
    <w:p w14:paraId="2DCB7FB3" w14:textId="0ECE4655" w:rsidR="005A3945" w:rsidRDefault="005A3945">
      <w:pPr>
        <w:rPr>
          <w:sz w:val="24"/>
          <w:szCs w:val="24"/>
        </w:rPr>
      </w:pPr>
      <w:proofErr w:type="spellStart"/>
      <w:r w:rsidRPr="00912991">
        <w:rPr>
          <w:b/>
          <w:sz w:val="24"/>
          <w:szCs w:val="24"/>
        </w:rPr>
        <w:t>Testmoz</w:t>
      </w:r>
      <w:proofErr w:type="spellEnd"/>
      <w:r w:rsidR="00912991">
        <w:rPr>
          <w:sz w:val="24"/>
          <w:szCs w:val="24"/>
        </w:rPr>
        <w:t xml:space="preserve"> za kviz </w:t>
      </w:r>
    </w:p>
    <w:p w14:paraId="13F3CE79" w14:textId="51DDE9B9" w:rsidR="00912991" w:rsidRDefault="00912991">
      <w:pPr>
        <w:rPr>
          <w:sz w:val="24"/>
          <w:szCs w:val="24"/>
        </w:rPr>
      </w:pPr>
      <w:proofErr w:type="spellStart"/>
      <w:r w:rsidRPr="00912991">
        <w:rPr>
          <w:b/>
          <w:sz w:val="24"/>
          <w:szCs w:val="24"/>
        </w:rPr>
        <w:t>Pixton</w:t>
      </w:r>
      <w:proofErr w:type="spellEnd"/>
      <w:r>
        <w:rPr>
          <w:sz w:val="24"/>
          <w:szCs w:val="24"/>
        </w:rPr>
        <w:t xml:space="preserve"> za strip ( borba s vjetrenjačama)</w:t>
      </w:r>
    </w:p>
    <w:p w14:paraId="4A92F865" w14:textId="67C0EDDB" w:rsidR="005A3945" w:rsidRDefault="005A3945">
      <w:pPr>
        <w:rPr>
          <w:sz w:val="24"/>
          <w:szCs w:val="24"/>
        </w:rPr>
      </w:pPr>
      <w:r>
        <w:rPr>
          <w:sz w:val="24"/>
          <w:szCs w:val="24"/>
        </w:rPr>
        <w:t>Digitalne bilježnice</w:t>
      </w:r>
      <w:r w:rsidR="00912991">
        <w:rPr>
          <w:sz w:val="24"/>
          <w:szCs w:val="24"/>
        </w:rPr>
        <w:t xml:space="preserve"> </w:t>
      </w:r>
      <w:r w:rsidR="00912991" w:rsidRPr="00912991">
        <w:rPr>
          <w:b/>
          <w:sz w:val="24"/>
          <w:szCs w:val="24"/>
        </w:rPr>
        <w:t>OneNote</w:t>
      </w:r>
      <w:r w:rsidR="00912991">
        <w:rPr>
          <w:sz w:val="24"/>
          <w:szCs w:val="24"/>
        </w:rPr>
        <w:t>,</w:t>
      </w:r>
      <w:r>
        <w:rPr>
          <w:sz w:val="24"/>
          <w:szCs w:val="24"/>
        </w:rPr>
        <w:t xml:space="preserve"> Office 365</w:t>
      </w:r>
      <w:r w:rsidR="00912991">
        <w:rPr>
          <w:sz w:val="24"/>
          <w:szCs w:val="24"/>
        </w:rPr>
        <w:t xml:space="preserve"> (nastavnik postavlja sadržaje koje učenici trebaju proučiti kako bi se pripremili za sat u dio </w:t>
      </w:r>
      <w:r w:rsidR="00912991" w:rsidRPr="00912991">
        <w:rPr>
          <w:i/>
          <w:sz w:val="24"/>
          <w:szCs w:val="24"/>
        </w:rPr>
        <w:t>Biblioteka sadržaja</w:t>
      </w:r>
      <w:r w:rsidR="00912991">
        <w:rPr>
          <w:sz w:val="24"/>
          <w:szCs w:val="24"/>
        </w:rPr>
        <w:t xml:space="preserve"> učenikove  digitalne bilježnice,</w:t>
      </w:r>
    </w:p>
    <w:p w14:paraId="6F71C97D" w14:textId="75CEBEEA" w:rsidR="00912991" w:rsidRDefault="00912991">
      <w:pPr>
        <w:rPr>
          <w:sz w:val="24"/>
          <w:szCs w:val="24"/>
        </w:rPr>
      </w:pPr>
      <w:r>
        <w:rPr>
          <w:sz w:val="24"/>
          <w:szCs w:val="24"/>
        </w:rPr>
        <w:t xml:space="preserve">Učenici stvaraju kviz u </w:t>
      </w:r>
      <w:proofErr w:type="spellStart"/>
      <w:r>
        <w:rPr>
          <w:sz w:val="24"/>
          <w:szCs w:val="24"/>
        </w:rPr>
        <w:t>Testmozu</w:t>
      </w:r>
      <w:proofErr w:type="spellEnd"/>
      <w:r>
        <w:rPr>
          <w:sz w:val="24"/>
          <w:szCs w:val="24"/>
        </w:rPr>
        <w:t xml:space="preserve"> i postavljaju svoje kvizove u </w:t>
      </w:r>
      <w:r w:rsidRPr="00912991">
        <w:rPr>
          <w:i/>
          <w:sz w:val="24"/>
          <w:szCs w:val="24"/>
        </w:rPr>
        <w:t>Prostor za suradnju</w:t>
      </w:r>
      <w:r>
        <w:rPr>
          <w:i/>
          <w:sz w:val="24"/>
          <w:szCs w:val="24"/>
        </w:rPr>
        <w:t xml:space="preserve"> </w:t>
      </w:r>
      <w:r w:rsidRPr="00912991">
        <w:rPr>
          <w:sz w:val="24"/>
          <w:szCs w:val="24"/>
        </w:rPr>
        <w:t>digitalne bilježnice</w:t>
      </w:r>
      <w:r>
        <w:rPr>
          <w:sz w:val="24"/>
          <w:szCs w:val="24"/>
        </w:rPr>
        <w:t xml:space="preserve"> (</w:t>
      </w:r>
      <w:r w:rsidRPr="00912991">
        <w:rPr>
          <w:sz w:val="24"/>
          <w:szCs w:val="24"/>
        </w:rPr>
        <w:t>s</w:t>
      </w:r>
      <w:r>
        <w:rPr>
          <w:sz w:val="24"/>
          <w:szCs w:val="24"/>
        </w:rPr>
        <w:t>v</w:t>
      </w:r>
      <w:r w:rsidRPr="00912991">
        <w:rPr>
          <w:sz w:val="24"/>
          <w:szCs w:val="24"/>
        </w:rPr>
        <w:t>i učenici vide sve kvizove</w:t>
      </w:r>
      <w:r>
        <w:rPr>
          <w:sz w:val="24"/>
          <w:szCs w:val="24"/>
        </w:rPr>
        <w:t xml:space="preserve"> te ih rješavaju; vrednovanje za učenje i vrednovanje kao učenje</w:t>
      </w:r>
      <w:r w:rsidRPr="00912991">
        <w:rPr>
          <w:sz w:val="24"/>
          <w:szCs w:val="24"/>
        </w:rPr>
        <w:t>)</w:t>
      </w:r>
      <w:r>
        <w:rPr>
          <w:sz w:val="24"/>
          <w:szCs w:val="24"/>
        </w:rPr>
        <w:t xml:space="preserve"> te stvaraju zajednički strip u </w:t>
      </w:r>
      <w:proofErr w:type="spellStart"/>
      <w:r>
        <w:rPr>
          <w:sz w:val="24"/>
          <w:szCs w:val="24"/>
        </w:rPr>
        <w:t>Pixtonu</w:t>
      </w:r>
      <w:proofErr w:type="spellEnd"/>
      <w:r>
        <w:rPr>
          <w:sz w:val="24"/>
          <w:szCs w:val="24"/>
        </w:rPr>
        <w:t xml:space="preserve"> </w:t>
      </w:r>
    </w:p>
    <w:p w14:paraId="5E6C99D9" w14:textId="6F242B60" w:rsidR="009D21B9" w:rsidRDefault="009D21B9" w:rsidP="009D21B9">
      <w:pPr>
        <w:rPr>
          <w:sz w:val="24"/>
          <w:szCs w:val="24"/>
        </w:rPr>
      </w:pPr>
      <w:r>
        <w:rPr>
          <w:sz w:val="24"/>
          <w:szCs w:val="24"/>
        </w:rPr>
        <w:t>U individualni prostor svoje digitalne bilježnice  učenici postavljaju gotov sastavak na temu koji nastavnica formativno vrednuje.</w:t>
      </w:r>
    </w:p>
    <w:p w14:paraId="064DE918" w14:textId="77777777" w:rsidR="005A3945" w:rsidRDefault="005A3945">
      <w:pPr>
        <w:rPr>
          <w:sz w:val="24"/>
          <w:szCs w:val="24"/>
        </w:rPr>
      </w:pPr>
    </w:p>
    <w:p w14:paraId="29599D04" w14:textId="08500E0B" w:rsidR="005A3945" w:rsidRDefault="005A3945">
      <w:pPr>
        <w:rPr>
          <w:sz w:val="24"/>
          <w:szCs w:val="24"/>
        </w:rPr>
      </w:pPr>
      <w:r w:rsidRPr="005A3945">
        <w:rPr>
          <w:sz w:val="24"/>
          <w:szCs w:val="24"/>
        </w:rPr>
        <w:t xml:space="preserve"> </w:t>
      </w:r>
      <w:r w:rsidRPr="00595292">
        <w:rPr>
          <w:b/>
          <w:sz w:val="24"/>
          <w:szCs w:val="24"/>
        </w:rPr>
        <w:t>Vrednovanje naučenog</w:t>
      </w:r>
    </w:p>
    <w:p w14:paraId="02A69B3D" w14:textId="57BC5992" w:rsidR="005A77AA" w:rsidRDefault="005A77AA">
      <w:pPr>
        <w:rPr>
          <w:sz w:val="24"/>
          <w:szCs w:val="24"/>
        </w:rPr>
      </w:pPr>
      <w:r>
        <w:rPr>
          <w:sz w:val="24"/>
          <w:szCs w:val="24"/>
        </w:rPr>
        <w:t>- pisane provjere</w:t>
      </w:r>
      <w:r w:rsidR="009D21B9">
        <w:rPr>
          <w:sz w:val="24"/>
          <w:szCs w:val="24"/>
        </w:rPr>
        <w:t xml:space="preserve"> ( drama/ tragedija, roman, književni likovi</w:t>
      </w:r>
      <w:r>
        <w:rPr>
          <w:sz w:val="24"/>
          <w:szCs w:val="24"/>
        </w:rPr>
        <w:t xml:space="preserve"> </w:t>
      </w:r>
    </w:p>
    <w:p w14:paraId="31C4EBF4" w14:textId="6FC51C63" w:rsidR="008E23B7" w:rsidRDefault="008E23B7" w:rsidP="00912991">
      <w:pPr>
        <w:rPr>
          <w:sz w:val="24"/>
          <w:szCs w:val="24"/>
        </w:rPr>
      </w:pPr>
    </w:p>
    <w:p w14:paraId="18624A1D" w14:textId="77777777" w:rsidR="008E23B7" w:rsidRPr="00912991" w:rsidRDefault="008E23B7" w:rsidP="00912991">
      <w:pPr>
        <w:rPr>
          <w:sz w:val="24"/>
          <w:szCs w:val="24"/>
        </w:rPr>
      </w:pPr>
    </w:p>
    <w:p w14:paraId="04E9847C" w14:textId="59812E01" w:rsidR="005A3945" w:rsidRPr="008C7C2D" w:rsidRDefault="00D64A2F" w:rsidP="005A77AA">
      <w:pPr>
        <w:rPr>
          <w:b/>
          <w:sz w:val="24"/>
          <w:szCs w:val="24"/>
        </w:rPr>
      </w:pPr>
      <w:r w:rsidRPr="008C7C2D">
        <w:rPr>
          <w:b/>
          <w:sz w:val="24"/>
          <w:szCs w:val="24"/>
        </w:rPr>
        <w:t>Izvori:</w:t>
      </w:r>
    </w:p>
    <w:p w14:paraId="4BCEB035" w14:textId="73BA1CF5" w:rsidR="00D64A2F" w:rsidRDefault="00D64A2F" w:rsidP="00D64A2F">
      <w:pPr>
        <w:rPr>
          <w:sz w:val="24"/>
          <w:szCs w:val="24"/>
        </w:rPr>
      </w:pPr>
      <w:r w:rsidRPr="00D64A2F">
        <w:rPr>
          <w:sz w:val="24"/>
          <w:szCs w:val="24"/>
        </w:rPr>
        <w:t xml:space="preserve">Mitovi i legende iz cijeloga svijeta (2000) ilustrirao </w:t>
      </w:r>
      <w:proofErr w:type="spellStart"/>
      <w:r w:rsidRPr="00D64A2F">
        <w:rPr>
          <w:sz w:val="24"/>
          <w:szCs w:val="24"/>
        </w:rPr>
        <w:t>Mihail</w:t>
      </w:r>
      <w:proofErr w:type="spellEnd"/>
      <w:r w:rsidRPr="00D64A2F">
        <w:rPr>
          <w:sz w:val="24"/>
          <w:szCs w:val="24"/>
        </w:rPr>
        <w:t xml:space="preserve"> </w:t>
      </w:r>
      <w:proofErr w:type="spellStart"/>
      <w:r w:rsidRPr="00D64A2F">
        <w:rPr>
          <w:sz w:val="24"/>
          <w:szCs w:val="24"/>
        </w:rPr>
        <w:t>Fjodorov</w:t>
      </w:r>
      <w:proofErr w:type="spellEnd"/>
      <w:r w:rsidRPr="00D64A2F">
        <w:rPr>
          <w:sz w:val="24"/>
          <w:szCs w:val="24"/>
        </w:rPr>
        <w:t>, Zagreb : Naklada Ljevak</w:t>
      </w:r>
    </w:p>
    <w:p w14:paraId="359B55F6" w14:textId="0F1839D5" w:rsidR="00D64A2F" w:rsidRDefault="00D64A2F" w:rsidP="00D64A2F">
      <w:pPr>
        <w:rPr>
          <w:rFonts w:ascii="Times New Roman" w:hAnsi="Times New Roman" w:cs="Times New Roman"/>
          <w:sz w:val="24"/>
          <w:szCs w:val="24"/>
        </w:rPr>
      </w:pPr>
      <w:r w:rsidRPr="00D64A2F">
        <w:rPr>
          <w:rFonts w:ascii="Times New Roman" w:hAnsi="Times New Roman" w:cs="Times New Roman"/>
          <w:sz w:val="24"/>
          <w:szCs w:val="24"/>
        </w:rPr>
        <w:t>Zdeslav Dukat: Grčka tragedija</w:t>
      </w:r>
    </w:p>
    <w:p w14:paraId="678D133F" w14:textId="2C150AD3" w:rsidR="00D64A2F" w:rsidRDefault="00D64A2F" w:rsidP="00D64A2F">
      <w:pPr>
        <w:rPr>
          <w:rFonts w:ascii="Times New Roman" w:hAnsi="Times New Roman" w:cs="Times New Roman"/>
          <w:sz w:val="28"/>
          <w:szCs w:val="28"/>
        </w:rPr>
      </w:pPr>
      <w:r w:rsidRPr="00D64A2F">
        <w:rPr>
          <w:rFonts w:ascii="Times New Roman" w:hAnsi="Times New Roman" w:cs="Times New Roman"/>
          <w:sz w:val="28"/>
          <w:szCs w:val="28"/>
        </w:rPr>
        <w:t xml:space="preserve">Ante </w:t>
      </w:r>
      <w:proofErr w:type="spellStart"/>
      <w:r w:rsidRPr="00D64A2F">
        <w:rPr>
          <w:rFonts w:ascii="Times New Roman" w:hAnsi="Times New Roman" w:cs="Times New Roman"/>
          <w:sz w:val="28"/>
          <w:szCs w:val="28"/>
        </w:rPr>
        <w:t>Juric</w:t>
      </w:r>
      <w:proofErr w:type="spellEnd"/>
      <w:r w:rsidRPr="00D64A2F">
        <w:rPr>
          <w:rFonts w:ascii="Times New Roman" w:hAnsi="Times New Roman" w:cs="Times New Roman"/>
          <w:sz w:val="28"/>
          <w:szCs w:val="28"/>
        </w:rPr>
        <w:t xml:space="preserve">: Grčka od mitova do atičkih spomenika </w:t>
      </w:r>
    </w:p>
    <w:p w14:paraId="3E4D079C" w14:textId="4514388A" w:rsidR="008C7C2D" w:rsidRDefault="00885765" w:rsidP="00D64A2F">
      <w:pPr>
        <w:rPr>
          <w:rFonts w:ascii="Segoe UI" w:hAnsi="Segoe UI" w:cs="Segoe UI"/>
          <w:color w:val="000000"/>
          <w:sz w:val="20"/>
          <w:szCs w:val="20"/>
        </w:rPr>
      </w:pPr>
      <w:hyperlink r:id="rId5" w:history="1">
        <w:r w:rsidR="008C7C2D" w:rsidRPr="001B5B5A">
          <w:rPr>
            <w:rStyle w:val="Hiperveza"/>
            <w:rFonts w:ascii="Segoe UI" w:hAnsi="Segoe UI" w:cs="Segoe UI"/>
            <w:sz w:val="20"/>
            <w:szCs w:val="20"/>
          </w:rPr>
          <w:t>https://www.youtube.com/watch?v=8kEdIZ7n1rw</w:t>
        </w:r>
      </w:hyperlink>
      <w:r w:rsidR="008C7C2D">
        <w:rPr>
          <w:rFonts w:ascii="Segoe UI" w:hAnsi="Segoe UI" w:cs="Segoe UI"/>
          <w:color w:val="000000"/>
          <w:sz w:val="20"/>
          <w:szCs w:val="20"/>
        </w:rPr>
        <w:t xml:space="preserve"> – Antigona</w:t>
      </w:r>
    </w:p>
    <w:p w14:paraId="24F27E3E" w14:textId="378A3705" w:rsidR="008C7C2D" w:rsidRDefault="00885765" w:rsidP="00D64A2F">
      <w:pPr>
        <w:rPr>
          <w:rFonts w:ascii="Segoe UI" w:hAnsi="Segoe UI" w:cs="Segoe UI"/>
          <w:color w:val="000000"/>
          <w:sz w:val="20"/>
          <w:szCs w:val="20"/>
        </w:rPr>
      </w:pPr>
      <w:hyperlink r:id="rId6" w:history="1">
        <w:r w:rsidR="008C7C2D" w:rsidRPr="001B5B5A">
          <w:rPr>
            <w:rStyle w:val="Hiperveza"/>
            <w:rFonts w:ascii="Segoe UI" w:hAnsi="Segoe UI" w:cs="Segoe UI"/>
            <w:sz w:val="20"/>
            <w:szCs w:val="20"/>
          </w:rPr>
          <w:t>https://www.youtube.com/watch?v=ahVsa0jAdy0</w:t>
        </w:r>
      </w:hyperlink>
      <w:r w:rsidR="008C7C2D">
        <w:rPr>
          <w:rFonts w:ascii="Segoe UI" w:hAnsi="Segoe UI" w:cs="Segoe UI"/>
          <w:color w:val="000000"/>
          <w:sz w:val="20"/>
          <w:szCs w:val="20"/>
        </w:rPr>
        <w:t xml:space="preserve"> – Don Quijote</w:t>
      </w:r>
    </w:p>
    <w:p w14:paraId="4C6D95B4" w14:textId="52C6B8C1" w:rsidR="008C7C2D" w:rsidRPr="00D64A2F" w:rsidRDefault="00885765" w:rsidP="00D64A2F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="008C7C2D" w:rsidRPr="001B5B5A">
          <w:rPr>
            <w:rStyle w:val="Hiperveza"/>
            <w:rFonts w:ascii="Segoe UI" w:hAnsi="Segoe UI" w:cs="Segoe UI"/>
            <w:sz w:val="20"/>
            <w:szCs w:val="20"/>
          </w:rPr>
          <w:t>https://www.youtube.com/watch?v=ZvbV3EvunNU</w:t>
        </w:r>
      </w:hyperlink>
      <w:r w:rsidR="008C7C2D">
        <w:rPr>
          <w:rFonts w:ascii="Segoe UI" w:hAnsi="Segoe UI" w:cs="Segoe UI"/>
          <w:color w:val="000000"/>
          <w:sz w:val="20"/>
          <w:szCs w:val="20"/>
        </w:rPr>
        <w:t xml:space="preserve"> – animirani film Don Quijote</w:t>
      </w:r>
    </w:p>
    <w:p w14:paraId="2F6F586D" w14:textId="77777777" w:rsidR="00D64A2F" w:rsidRPr="00D64A2F" w:rsidRDefault="00D64A2F" w:rsidP="00D64A2F">
      <w:pPr>
        <w:rPr>
          <w:rFonts w:ascii="Times New Roman" w:hAnsi="Times New Roman" w:cs="Times New Roman"/>
          <w:sz w:val="24"/>
          <w:szCs w:val="24"/>
        </w:rPr>
      </w:pPr>
    </w:p>
    <w:p w14:paraId="45F5CCA7" w14:textId="7384D4C2" w:rsidR="00D64A2F" w:rsidRDefault="00D64A2F" w:rsidP="00D64A2F">
      <w:pPr>
        <w:rPr>
          <w:sz w:val="24"/>
          <w:szCs w:val="24"/>
        </w:rPr>
      </w:pPr>
    </w:p>
    <w:p w14:paraId="7C0DB9BC" w14:textId="77777777" w:rsidR="00D64A2F" w:rsidRPr="00D64A2F" w:rsidRDefault="00D64A2F" w:rsidP="00D64A2F">
      <w:pPr>
        <w:rPr>
          <w:sz w:val="24"/>
          <w:szCs w:val="24"/>
        </w:rPr>
      </w:pPr>
    </w:p>
    <w:sectPr w:rsidR="00D64A2F" w:rsidRPr="00D64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A3912"/>
    <w:multiLevelType w:val="hybridMultilevel"/>
    <w:tmpl w:val="2988894E"/>
    <w:lvl w:ilvl="0" w:tplc="F6D6399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F72D50"/>
    <w:multiLevelType w:val="hybridMultilevel"/>
    <w:tmpl w:val="9CA62A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E57DD"/>
    <w:multiLevelType w:val="hybridMultilevel"/>
    <w:tmpl w:val="260C1FE4"/>
    <w:lvl w:ilvl="0" w:tplc="38D250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34C0F"/>
    <w:multiLevelType w:val="hybridMultilevel"/>
    <w:tmpl w:val="677C6B8E"/>
    <w:lvl w:ilvl="0" w:tplc="7E4EF340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1F6101"/>
    <w:multiLevelType w:val="hybridMultilevel"/>
    <w:tmpl w:val="076633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7E5"/>
    <w:rsid w:val="001D532F"/>
    <w:rsid w:val="002A6BE0"/>
    <w:rsid w:val="00551BE2"/>
    <w:rsid w:val="00556D05"/>
    <w:rsid w:val="00595292"/>
    <w:rsid w:val="005A3945"/>
    <w:rsid w:val="005A77AA"/>
    <w:rsid w:val="005C0637"/>
    <w:rsid w:val="00641160"/>
    <w:rsid w:val="00657E1F"/>
    <w:rsid w:val="0069469E"/>
    <w:rsid w:val="006A5122"/>
    <w:rsid w:val="00885765"/>
    <w:rsid w:val="008C7C2D"/>
    <w:rsid w:val="008E23B7"/>
    <w:rsid w:val="009112DE"/>
    <w:rsid w:val="00912991"/>
    <w:rsid w:val="009D21B9"/>
    <w:rsid w:val="00BF6876"/>
    <w:rsid w:val="00C3628E"/>
    <w:rsid w:val="00CA53BF"/>
    <w:rsid w:val="00CB37E5"/>
    <w:rsid w:val="00D64A2F"/>
    <w:rsid w:val="00DA5284"/>
    <w:rsid w:val="00E9317D"/>
    <w:rsid w:val="00EB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61699"/>
  <w15:chartTrackingRefBased/>
  <w15:docId w15:val="{CDA969BB-D0F3-1D44-819B-4BCA90D3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E93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57E1F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8C7C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7918">
              <w:marLeft w:val="0"/>
              <w:marRight w:val="0"/>
              <w:marTop w:val="0"/>
              <w:marBottom w:val="0"/>
              <w:divBdr>
                <w:top w:val="single" w:sz="24" w:space="0" w:color="AE519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21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1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29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25295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5" w:color="E3E3E3"/>
                                        <w:left w:val="single" w:sz="6" w:space="5" w:color="E3E3E3"/>
                                        <w:bottom w:val="single" w:sz="6" w:space="5" w:color="E3E3E3"/>
                                        <w:right w:val="single" w:sz="6" w:space="5" w:color="E3E3E3"/>
                                      </w:divBdr>
                                      <w:divsChild>
                                        <w:div w:id="598412999">
                                          <w:marLeft w:val="-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732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419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084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13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85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ZvbV3EvunN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ahVsa0jAdy0" TargetMode="External"/><Relationship Id="rId5" Type="http://schemas.openxmlformats.org/officeDocument/2006/relationships/hyperlink" Target="https://www.youtube.com/watch?v=8kEdIZ7n1r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1352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Božana Tenji</dc:creator>
  <cp:keywords/>
  <dc:description/>
  <cp:lastModifiedBy>Božana Tenji</cp:lastModifiedBy>
  <cp:revision>2</cp:revision>
  <dcterms:created xsi:type="dcterms:W3CDTF">2019-07-02T11:14:00Z</dcterms:created>
  <dcterms:modified xsi:type="dcterms:W3CDTF">2019-07-02T11:14:00Z</dcterms:modified>
</cp:coreProperties>
</file>