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20BDA" w:rsidR="00A36EC7" w:rsidRDefault="00A90A75" w14:paraId="7753CE4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hAnsi="Arial" w:eastAsia="Open Sans" w:cs="Arial"/>
          <w:b/>
          <w:color w:val="000000"/>
          <w:sz w:val="24"/>
          <w:szCs w:val="24"/>
          <w:lang w:val="hr-HR"/>
        </w:rPr>
      </w:pPr>
      <w:r w:rsidRPr="00E20BDA">
        <w:rPr>
          <w:rFonts w:ascii="Arial" w:hAnsi="Arial" w:eastAsia="Open Sans" w:cs="Arial"/>
          <w:b/>
          <w:color w:val="000000"/>
          <w:sz w:val="24"/>
          <w:szCs w:val="24"/>
          <w:lang w:val="hr-HR"/>
        </w:rPr>
        <w:t>Scenarij provedbe radionice</w:t>
      </w:r>
    </w:p>
    <w:p w:rsidRPr="009F4158" w:rsidR="00A36EC7" w:rsidRDefault="00A36EC7" w14:paraId="651E9F0A" w14:textId="77777777">
      <w:pPr>
        <w:rPr>
          <w:rFonts w:ascii="Arial" w:hAnsi="Arial" w:cs="Arial"/>
          <w:sz w:val="32"/>
          <w:szCs w:val="32"/>
          <w:lang w:val="hr-HR"/>
        </w:rPr>
      </w:pPr>
    </w:p>
    <w:p w:rsidRPr="009F4158" w:rsidR="00A36EC7" w:rsidRDefault="00A36EC7" w14:paraId="62C823AA" w14:textId="77777777">
      <w:pPr>
        <w:spacing w:line="276" w:lineRule="auto"/>
        <w:rPr>
          <w:rFonts w:ascii="Arial" w:hAnsi="Arial" w:eastAsia="Open Sans" w:cs="Arial"/>
          <w:b/>
          <w:sz w:val="24"/>
          <w:szCs w:val="24"/>
          <w:lang w:val="hr-HR"/>
        </w:rPr>
      </w:pPr>
    </w:p>
    <w:p w:rsidR="00A36EC7" w:rsidP="606C568E" w:rsidRDefault="00A90A75" w14:paraId="17A6F262" w14:textId="5997455A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606C568E">
        <w:rPr>
          <w:rFonts w:ascii="Arial" w:hAnsi="Arial" w:eastAsia="Open Sans" w:cs="Arial"/>
          <w:b/>
          <w:bCs/>
          <w:sz w:val="24"/>
          <w:szCs w:val="24"/>
          <w:lang w:val="hr-HR"/>
        </w:rPr>
        <w:t>Naziv radionice:</w:t>
      </w:r>
      <w:r w:rsidRPr="606C568E" w:rsidR="00900807">
        <w:rPr>
          <w:rFonts w:ascii="Arial" w:hAnsi="Arial" w:eastAsia="Open Sans" w:cs="Arial"/>
          <w:b/>
          <w:bCs/>
          <w:sz w:val="24"/>
          <w:szCs w:val="24"/>
          <w:lang w:val="hr-HR"/>
        </w:rPr>
        <w:t xml:space="preserve"> </w:t>
      </w:r>
      <w:r w:rsidRPr="00E20BDA" w:rsidR="00900807">
        <w:rPr>
          <w:rFonts w:ascii="Arial" w:hAnsi="Arial" w:eastAsia="Open Sans" w:cs="Arial"/>
          <w:sz w:val="24"/>
          <w:szCs w:val="24"/>
          <w:lang w:val="hr-HR"/>
        </w:rPr>
        <w:t xml:space="preserve">Office 365 </w:t>
      </w:r>
      <w:r w:rsidRPr="00E20BDA" w:rsidR="00745D69">
        <w:rPr>
          <w:rFonts w:ascii="Arial" w:hAnsi="Arial" w:eastAsia="Open Sans" w:cs="Arial"/>
          <w:sz w:val="24"/>
          <w:szCs w:val="24"/>
          <w:lang w:val="hr-HR"/>
        </w:rPr>
        <w:t xml:space="preserve">za početnike: </w:t>
      </w:r>
      <w:r w:rsidRPr="00E20BDA" w:rsidR="00EB7D06">
        <w:rPr>
          <w:rFonts w:ascii="Arial" w:hAnsi="Arial" w:eastAsia="Open Sans" w:cs="Arial"/>
          <w:sz w:val="24"/>
          <w:szCs w:val="24"/>
          <w:lang w:val="hr-HR"/>
        </w:rPr>
        <w:t>A</w:t>
      </w:r>
      <w:r w:rsidRPr="00E20BDA" w:rsidR="00745D69">
        <w:rPr>
          <w:rFonts w:ascii="Arial" w:hAnsi="Arial" w:eastAsia="Open Sans" w:cs="Arial"/>
          <w:sz w:val="24"/>
          <w:szCs w:val="24"/>
          <w:lang w:val="hr-HR"/>
        </w:rPr>
        <w:t>lati za suradnju i komunikaciju</w:t>
      </w:r>
    </w:p>
    <w:p w:rsidRPr="009F4158" w:rsidR="00E20BDA" w:rsidP="606C568E" w:rsidRDefault="00E20BDA" w14:paraId="1B4C8150" w14:textId="77777777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</w:p>
    <w:p w:rsidRPr="009F4158" w:rsidR="00A36EC7" w:rsidRDefault="00A90A75" w14:paraId="7AAD656D" w14:textId="617E3E5A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3B3AD132" w:rsidR="00A90A75">
        <w:rPr>
          <w:rFonts w:ascii="Arial" w:hAnsi="Arial" w:eastAsia="Open Sans" w:cs="Arial"/>
          <w:b w:val="1"/>
          <w:bCs w:val="1"/>
          <w:sz w:val="24"/>
          <w:szCs w:val="24"/>
          <w:lang w:val="hr-HR"/>
        </w:rPr>
        <w:t>Trajanje radionice</w:t>
      </w:r>
      <w:r w:rsidRPr="3B3AD132" w:rsidR="00A90A75">
        <w:rPr>
          <w:rFonts w:ascii="Arial" w:hAnsi="Arial" w:eastAsia="Open Sans" w:cs="Arial"/>
          <w:sz w:val="24"/>
          <w:szCs w:val="24"/>
          <w:lang w:val="hr-HR"/>
        </w:rPr>
        <w:t>:</w:t>
      </w:r>
      <w:r w:rsidRPr="3B3AD132" w:rsidR="00AA2F7C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3B3AD132" w:rsidR="77A64C2A">
        <w:rPr>
          <w:rFonts w:ascii="Arial" w:hAnsi="Arial" w:eastAsia="Open Sans" w:cs="Arial"/>
          <w:sz w:val="24"/>
          <w:szCs w:val="24"/>
          <w:lang w:val="hr-HR"/>
        </w:rPr>
        <w:t>21</w:t>
      </w:r>
      <w:r w:rsidRPr="3B3AD132" w:rsidR="00AA2F7C">
        <w:rPr>
          <w:rFonts w:ascii="Arial" w:hAnsi="Arial" w:eastAsia="Open Sans" w:cs="Arial"/>
          <w:sz w:val="24"/>
          <w:szCs w:val="24"/>
          <w:lang w:val="hr-HR"/>
        </w:rPr>
        <w:t>0</w:t>
      </w:r>
      <w:r w:rsidRPr="3B3AD132" w:rsidR="00900807">
        <w:rPr>
          <w:rFonts w:ascii="Arial" w:hAnsi="Arial" w:eastAsia="Open Sans" w:cs="Arial"/>
          <w:sz w:val="24"/>
          <w:szCs w:val="24"/>
          <w:lang w:val="hr-HR"/>
        </w:rPr>
        <w:t xml:space="preserve"> minuta</w:t>
      </w:r>
      <w:r w:rsidRPr="3B3AD132" w:rsidR="2CB94E87">
        <w:rPr>
          <w:rFonts w:ascii="Arial" w:hAnsi="Arial" w:eastAsia="Open Sans" w:cs="Arial"/>
          <w:sz w:val="24"/>
          <w:szCs w:val="24"/>
          <w:lang w:val="hr-HR"/>
        </w:rPr>
        <w:t xml:space="preserve"> </w:t>
      </w:r>
    </w:p>
    <w:p w:rsidRPr="00AA2F7C" w:rsidR="00A36EC7" w:rsidRDefault="00A36EC7" w14:paraId="6918FFE8" w14:textId="77777777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</w:p>
    <w:p w:rsidR="0050477D" w:rsidRDefault="0050477D" w14:paraId="2E8AB4D9" w14:textId="7752A345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b/>
          <w:bCs/>
          <w:sz w:val="24"/>
          <w:szCs w:val="24"/>
          <w:lang w:val="hr-HR"/>
        </w:rPr>
        <w:t>Cilj radionice:</w:t>
      </w:r>
      <w:r w:rsidRPr="20365065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00AA2F7C" w:rsidR="00AA2F7C">
        <w:rPr>
          <w:rFonts w:ascii="Arial" w:hAnsi="Arial" w:eastAsia="Open Sans" w:cs="Arial"/>
          <w:sz w:val="24"/>
          <w:szCs w:val="24"/>
          <w:lang w:val="hr-HR"/>
        </w:rPr>
        <w:t>Cilj ove radionice je upoznati odgojno-obrazovne radnike s mogućnostima suradničkog rada u oblaku kroz aplikacije Office 365.</w:t>
      </w:r>
    </w:p>
    <w:p w:rsidR="00AA2F7C" w:rsidRDefault="00AA2F7C" w14:paraId="384E7D7C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RDefault="00A90A75" w14:paraId="7F1E441D" w14:textId="6A2CA580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b/>
          <w:bCs/>
          <w:sz w:val="24"/>
          <w:szCs w:val="24"/>
          <w:lang w:val="hr-HR"/>
        </w:rPr>
        <w:t>Opis radionice:</w:t>
      </w:r>
      <w:r w:rsidRPr="531D2712" w:rsidR="000E09E3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="00AA2F7C">
        <w:rPr>
          <w:rFonts w:ascii="Arial" w:hAnsi="Arial" w:eastAsia="Open Sans" w:cs="Arial"/>
          <w:sz w:val="24"/>
          <w:szCs w:val="24"/>
          <w:lang w:val="hr-HR"/>
        </w:rPr>
        <w:t>Polaznici će se na radionici upoznati</w:t>
      </w:r>
      <w:r w:rsidRPr="531D2712" w:rsidR="000E09E3">
        <w:rPr>
          <w:rFonts w:ascii="Arial" w:hAnsi="Arial" w:eastAsia="Open Sans" w:cs="Arial"/>
          <w:sz w:val="24"/>
          <w:szCs w:val="24"/>
          <w:lang w:val="hr-HR"/>
        </w:rPr>
        <w:t xml:space="preserve"> sa mogućnostima </w:t>
      </w:r>
      <w:r w:rsidRPr="531D2712" w:rsidR="00C97DA7">
        <w:rPr>
          <w:rFonts w:ascii="Arial" w:hAnsi="Arial" w:eastAsia="Open Sans" w:cs="Arial"/>
          <w:sz w:val="24"/>
          <w:szCs w:val="24"/>
          <w:lang w:val="hr-HR"/>
        </w:rPr>
        <w:t>online suradnje</w:t>
      </w:r>
      <w:r w:rsidRPr="531D2712" w:rsidR="00394FDE">
        <w:rPr>
          <w:rFonts w:ascii="Arial" w:hAnsi="Arial" w:eastAsia="Open Sans" w:cs="Arial"/>
          <w:sz w:val="24"/>
          <w:szCs w:val="24"/>
          <w:lang w:val="hr-HR"/>
        </w:rPr>
        <w:t xml:space="preserve"> unutar Office 365. Naglasak je na </w:t>
      </w:r>
      <w:r w:rsidRPr="531D2712" w:rsidR="00C97DA7">
        <w:rPr>
          <w:rFonts w:ascii="Arial" w:hAnsi="Arial" w:eastAsia="Open Sans" w:cs="Arial"/>
          <w:sz w:val="24"/>
          <w:szCs w:val="24"/>
          <w:lang w:val="hr-HR"/>
        </w:rPr>
        <w:t>elektroničkoj pošti</w:t>
      </w:r>
      <w:r w:rsidR="004B70EC">
        <w:rPr>
          <w:rFonts w:ascii="Arial" w:hAnsi="Arial" w:eastAsia="Open Sans" w:cs="Arial"/>
          <w:sz w:val="24"/>
          <w:szCs w:val="24"/>
          <w:lang w:val="hr-HR"/>
        </w:rPr>
        <w:t xml:space="preserve"> (dijeljenje i suradnja na dokumentima pomoću elektroničke pošte)</w:t>
      </w:r>
      <w:r w:rsidRPr="531D2712" w:rsidR="00C97DA7">
        <w:rPr>
          <w:rFonts w:ascii="Arial" w:hAnsi="Arial" w:eastAsia="Open Sans" w:cs="Arial"/>
          <w:sz w:val="24"/>
          <w:szCs w:val="24"/>
          <w:lang w:val="hr-HR"/>
        </w:rPr>
        <w:t xml:space="preserve">, </w:t>
      </w:r>
      <w:r w:rsidRPr="531D2712" w:rsidR="00394FDE">
        <w:rPr>
          <w:rFonts w:ascii="Arial" w:hAnsi="Arial" w:eastAsia="Open Sans" w:cs="Arial"/>
          <w:sz w:val="24"/>
          <w:szCs w:val="24"/>
          <w:lang w:val="hr-HR"/>
        </w:rPr>
        <w:t>organizaciji sastanaka</w:t>
      </w:r>
      <w:r w:rsidRPr="531D2712" w:rsidR="00905B34">
        <w:rPr>
          <w:rFonts w:ascii="Arial" w:hAnsi="Arial" w:eastAsia="Open Sans" w:cs="Arial"/>
          <w:sz w:val="24"/>
          <w:szCs w:val="24"/>
          <w:lang w:val="hr-HR"/>
        </w:rPr>
        <w:t>,</w:t>
      </w:r>
      <w:r w:rsidRPr="531D2712" w:rsidR="00394FDE">
        <w:rPr>
          <w:rFonts w:ascii="Arial" w:hAnsi="Arial" w:eastAsia="Open Sans" w:cs="Arial"/>
          <w:sz w:val="24"/>
          <w:szCs w:val="24"/>
          <w:lang w:val="hr-HR"/>
        </w:rPr>
        <w:t xml:space="preserve"> dijeljenju dokumenata</w:t>
      </w:r>
      <w:r w:rsidR="00B81BBD">
        <w:rPr>
          <w:rFonts w:ascii="Arial" w:hAnsi="Arial" w:eastAsia="Open Sans" w:cs="Arial"/>
          <w:sz w:val="24"/>
          <w:szCs w:val="24"/>
          <w:lang w:val="hr-HR"/>
        </w:rPr>
        <w:t xml:space="preserve"> (izrada i dijeljenje dokumenata pomoću Word-a ili Excel-a)</w:t>
      </w:r>
      <w:r w:rsidRPr="531D2712" w:rsidR="00905B34">
        <w:rPr>
          <w:rFonts w:ascii="Arial" w:hAnsi="Arial" w:eastAsia="Open Sans" w:cs="Arial"/>
          <w:sz w:val="24"/>
          <w:szCs w:val="24"/>
          <w:lang w:val="hr-HR"/>
        </w:rPr>
        <w:t xml:space="preserve"> i suradnji</w:t>
      </w:r>
      <w:r w:rsidRPr="531D2712" w:rsidR="0050477D">
        <w:rPr>
          <w:rFonts w:ascii="Arial" w:hAnsi="Arial" w:eastAsia="Open Sans" w:cs="Arial"/>
          <w:sz w:val="24"/>
          <w:szCs w:val="24"/>
          <w:lang w:val="hr-HR"/>
        </w:rPr>
        <w:t xml:space="preserve"> putem naprednih online alata</w:t>
      </w:r>
      <w:r w:rsidRPr="531D2712" w:rsidR="00394FDE">
        <w:rPr>
          <w:rFonts w:ascii="Arial" w:hAnsi="Arial" w:eastAsia="Open Sans" w:cs="Arial"/>
          <w:sz w:val="24"/>
          <w:szCs w:val="24"/>
          <w:lang w:val="hr-HR"/>
        </w:rPr>
        <w:t>.</w:t>
      </w:r>
    </w:p>
    <w:p w:rsidR="0050477D" w:rsidRDefault="0050477D" w14:paraId="6B367D07" w14:textId="246756BA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RDefault="00A90A75" w14:paraId="66CB1CFD" w14:textId="2A9F2D29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b/>
          <w:bCs/>
          <w:sz w:val="24"/>
          <w:szCs w:val="24"/>
          <w:lang w:val="hr-HR"/>
        </w:rPr>
        <w:t>Ishodi učenja</w:t>
      </w:r>
      <w:r w:rsidRPr="009F4158">
        <w:rPr>
          <w:rFonts w:ascii="Arial" w:hAnsi="Arial" w:eastAsia="Open Sans" w:cs="Arial"/>
          <w:sz w:val="24"/>
          <w:szCs w:val="24"/>
          <w:lang w:val="hr-HR"/>
        </w:rPr>
        <w:t xml:space="preserve"> (naznačiti područje i razinu digitalne kompetencije za svaki ishod)</w:t>
      </w:r>
    </w:p>
    <w:p w:rsidRPr="009F4158" w:rsidR="00AA2F7C" w:rsidRDefault="00AA2F7C" w14:paraId="37943A70" w14:textId="3E914608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>Polaznici će nakon radionice moći:</w:t>
      </w:r>
    </w:p>
    <w:p w:rsidRPr="00AA2F7C" w:rsidR="00AA2F7C" w:rsidP="00AA2F7C" w:rsidRDefault="00AA2F7C" w14:paraId="2EC24CCC" w14:textId="5AF1D44D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primijeniti komunikaciju putem elektroničke pošte i organizaciju kalendara i sastanaka unutar Outlooka (početna razina digitalnih kompetencija iz područja Profesionalni angažman)</w:t>
      </w:r>
    </w:p>
    <w:p w:rsidRPr="00AA2F7C" w:rsidR="00AA2F7C" w:rsidP="00AA2F7C" w:rsidRDefault="00AA2F7C" w14:paraId="6F090181" w14:textId="0A6A7A19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primijeniti dijeljenje i zajedničku izradu dokumenata u virtualnim okruženjima (SharePoint, Yammer) (srednja razina digitalnih kompetencija iz područja Digitalni izvori i materijali)</w:t>
      </w:r>
    </w:p>
    <w:p w:rsidRPr="00AA2F7C" w:rsidR="00A36EC7" w:rsidP="00AA2F7C" w:rsidRDefault="00AA2F7C" w14:paraId="3CD6175E" w14:textId="67EC421D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osmisliti formu za ankete, provesti je, analizirati,  podijeliti rezultate ankete i usporediti s materijalima u Excel Online dokumentu (srednja razina digitalnih kompetencija iz područja Digitalni izvori i materijali)</w:t>
      </w:r>
    </w:p>
    <w:p w:rsidRPr="009F4158" w:rsidR="00AA2F7C" w:rsidP="00AA2F7C" w:rsidRDefault="00AA2F7C" w14:paraId="6DB147A5" w14:textId="77777777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P="2F5CF502" w:rsidRDefault="006A76C7" w14:paraId="7C4B4930" w14:textId="18E0CA2A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00AA2F7C">
        <w:rPr>
          <w:rFonts w:ascii="Arial" w:hAnsi="Arial" w:eastAsia="Open Sans" w:cs="Arial"/>
          <w:b/>
          <w:bCs/>
          <w:sz w:val="24"/>
          <w:szCs w:val="24"/>
          <w:lang w:val="hr-HR"/>
        </w:rPr>
        <w:t>Ciljana skupina polaznika:</w:t>
      </w:r>
      <w:r w:rsidRPr="3D324F77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3D324F77" w:rsidR="0F12C240">
        <w:rPr>
          <w:rFonts w:ascii="Arial" w:hAnsi="Arial" w:eastAsia="Open Sans" w:cs="Arial"/>
          <w:sz w:val="24"/>
          <w:szCs w:val="24"/>
          <w:lang w:val="hr-HR"/>
        </w:rPr>
        <w:t xml:space="preserve">odgojno-obrazovni </w:t>
      </w:r>
      <w:r w:rsidRPr="3D324F77" w:rsidR="00B45308">
        <w:rPr>
          <w:rFonts w:ascii="Arial" w:hAnsi="Arial" w:eastAsia="Open Sans" w:cs="Arial"/>
          <w:sz w:val="24"/>
          <w:szCs w:val="24"/>
          <w:lang w:val="hr-HR"/>
        </w:rPr>
        <w:t xml:space="preserve">radnici </w:t>
      </w:r>
      <w:r w:rsidRPr="3D324F77" w:rsidR="67EC7E36">
        <w:rPr>
          <w:rFonts w:ascii="Arial" w:hAnsi="Arial" w:eastAsia="Open Sans" w:cs="Arial"/>
          <w:sz w:val="24"/>
          <w:szCs w:val="24"/>
          <w:lang w:val="hr-HR"/>
        </w:rPr>
        <w:t xml:space="preserve">koji će razvijati </w:t>
      </w:r>
      <w:r w:rsidRPr="3D324F77" w:rsidR="240A214A">
        <w:rPr>
          <w:rFonts w:ascii="Arial" w:hAnsi="Arial" w:eastAsia="Open Sans" w:cs="Arial"/>
          <w:sz w:val="24"/>
          <w:szCs w:val="24"/>
          <w:lang w:val="hr-HR"/>
        </w:rPr>
        <w:t>obrazovne</w:t>
      </w:r>
      <w:r w:rsidRPr="3D324F77" w:rsidR="67EC7E36">
        <w:rPr>
          <w:rFonts w:ascii="Arial" w:hAnsi="Arial" w:eastAsia="Open Sans" w:cs="Arial"/>
          <w:sz w:val="24"/>
          <w:szCs w:val="24"/>
          <w:lang w:val="hr-HR"/>
        </w:rPr>
        <w:t xml:space="preserve"> sadržaje uz pomoć Office 365 alata</w:t>
      </w:r>
      <w:r w:rsidRPr="3D324F77" w:rsidR="0F53EBA3">
        <w:rPr>
          <w:rFonts w:ascii="Arial" w:hAnsi="Arial" w:eastAsia="Open Sans" w:cs="Arial"/>
          <w:sz w:val="24"/>
          <w:szCs w:val="24"/>
          <w:lang w:val="hr-HR"/>
        </w:rPr>
        <w:t>.</w:t>
      </w:r>
    </w:p>
    <w:p w:rsidRPr="009F4158" w:rsidR="006A76C7" w:rsidRDefault="006A76C7" w14:paraId="410523CE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tbl>
      <w:tblPr>
        <w:tblW w:w="144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990"/>
        <w:gridCol w:w="6390"/>
        <w:gridCol w:w="2160"/>
        <w:gridCol w:w="2430"/>
      </w:tblGrid>
      <w:tr w:rsidRPr="00053DE4" w:rsidR="00A36EC7" w:rsidTr="28DEAC49" w14:paraId="142DA5EE" w14:textId="77777777">
        <w:tc>
          <w:tcPr>
            <w:tcW w:w="1515" w:type="dxa"/>
            <w:shd w:val="clear" w:color="auto" w:fill="D9D9D9" w:themeFill="background1" w:themeFillShade="D9"/>
            <w:tcMar/>
          </w:tcPr>
          <w:p w:rsidRPr="009F4158" w:rsidR="00A36EC7" w:rsidRDefault="00A90A75" w14:paraId="6F43A0A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Vrijeme trajanja pojedinog dijela obrazovnog sadržaja </w:t>
            </w:r>
          </w:p>
        </w:tc>
        <w:tc>
          <w:tcPr>
            <w:tcW w:w="1990" w:type="dxa"/>
            <w:shd w:val="clear" w:color="auto" w:fill="D9D9D9" w:themeFill="background1" w:themeFillShade="D9"/>
            <w:tcMar/>
          </w:tcPr>
          <w:p w:rsidRPr="009F4158" w:rsidR="00A36EC7" w:rsidRDefault="00A90A75" w14:paraId="1078494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390" w:type="dxa"/>
            <w:shd w:val="clear" w:color="auto" w:fill="D9D9D9" w:themeFill="background1" w:themeFillShade="D9"/>
            <w:tcMar/>
          </w:tcPr>
          <w:p w:rsidRPr="009F4158" w:rsidR="00A36EC7" w:rsidRDefault="00A90A75" w14:paraId="71A0957D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 w:themeFill="background1" w:themeFillShade="D9"/>
            <w:tcMar/>
          </w:tcPr>
          <w:p w:rsidRPr="009F4158" w:rsidR="00A36EC7" w:rsidRDefault="00A90A75" w14:paraId="3893D50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  <w:tcMar/>
          </w:tcPr>
          <w:p w:rsidRPr="009F4158" w:rsidR="00A36EC7" w:rsidRDefault="00A90A75" w14:paraId="1A60F1E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Pr="00BD1A3C" w:rsidR="00A36EC7" w:rsidTr="28DEAC49" w14:paraId="52123E03" w14:textId="77777777">
        <w:tc>
          <w:tcPr>
            <w:tcW w:w="14485" w:type="dxa"/>
            <w:gridSpan w:val="5"/>
            <w:shd w:val="clear" w:color="auto" w:fill="9CC3E5"/>
            <w:tcMar/>
          </w:tcPr>
          <w:p w:rsidRPr="009F4158" w:rsidR="00A36EC7" w:rsidP="28DEAC49" w:rsidRDefault="002C46A9" w14:paraId="364361F8" w14:textId="45583582">
            <w:pPr>
              <w:spacing w:line="276" w:lineRule="auto"/>
              <w:jc w:val="center"/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</w:pPr>
            <w:r w:rsidRPr="28DEAC49" w:rsidR="002C46A9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 xml:space="preserve">Prvi dio edukacije – </w:t>
            </w:r>
            <w:r w:rsidRPr="28DEAC49" w:rsidR="3EBE00D4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8</w:t>
            </w:r>
            <w:r w:rsidRPr="28DEAC49" w:rsidR="002C46A9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0 min</w:t>
            </w:r>
          </w:p>
        </w:tc>
      </w:tr>
      <w:tr w:rsidRPr="002C46A9" w:rsidR="00A36EC7" w:rsidTr="28DEAC49" w14:paraId="0698C9E3" w14:textId="77777777">
        <w:tc>
          <w:tcPr>
            <w:tcW w:w="1515" w:type="dxa"/>
            <w:tcMar/>
          </w:tcPr>
          <w:p w:rsidRPr="009F4158" w:rsidR="00A36EC7" w:rsidRDefault="00A90A75" w14:paraId="20E1C78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1990" w:type="dxa"/>
            <w:tcMar/>
          </w:tcPr>
          <w:p w:rsidRPr="009F4158" w:rsidR="00A36EC7" w:rsidRDefault="00A90A75" w14:paraId="10B0D9CB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90" w:type="dxa"/>
            <w:tcMar/>
          </w:tcPr>
          <w:p w:rsidRPr="00B94E0B" w:rsidR="00A36EC7" w:rsidP="00B94E0B" w:rsidRDefault="00A90A75" w14:paraId="6BA0005C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B94E0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:rsidRPr="00B94E0B" w:rsidR="00A36EC7" w:rsidP="00B94E0B" w:rsidRDefault="00A90A75" w14:paraId="743AAB6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B94E0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B94E0B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B94E0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i potom opisuje </w:t>
            </w:r>
            <w:r w:rsidRPr="00B94E0B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sadržaj</w:t>
            </w:r>
            <w:r w:rsidRPr="00B94E0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radionice.</w:t>
            </w:r>
          </w:p>
        </w:tc>
        <w:tc>
          <w:tcPr>
            <w:tcW w:w="2160" w:type="dxa"/>
            <w:tcMar/>
          </w:tcPr>
          <w:p w:rsidRPr="003A2EF3" w:rsidR="00A36EC7" w:rsidP="003A2EF3" w:rsidRDefault="00D66BD3" w14:paraId="09CF64EB" w14:textId="13E1BCEB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Ispunjena</w:t>
            </w:r>
            <w:r w:rsidRPr="003A2EF3" w:rsidR="000175C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potpisna lista</w:t>
            </w:r>
          </w:p>
        </w:tc>
        <w:tc>
          <w:tcPr>
            <w:tcW w:w="2430" w:type="dxa"/>
            <w:tcMar/>
          </w:tcPr>
          <w:p w:rsidRPr="003A2EF3" w:rsidR="00A36EC7" w:rsidP="003A2EF3" w:rsidRDefault="000175C1" w14:paraId="745F49A2" w14:textId="665D159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Potpisna lista</w:t>
            </w:r>
          </w:p>
        </w:tc>
      </w:tr>
      <w:tr w:rsidRPr="000175C1" w:rsidR="002B1CC8" w:rsidTr="28DEAC49" w14:paraId="69BF429F" w14:textId="77777777">
        <w:tc>
          <w:tcPr>
            <w:tcW w:w="1515" w:type="dxa"/>
            <w:tcMar/>
          </w:tcPr>
          <w:p w:rsidRPr="009F4158" w:rsidR="002B1CC8" w:rsidRDefault="0002585E" w14:paraId="0FE9D910" w14:textId="4B111F75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</w:t>
            </w:r>
            <w:r w:rsidR="007F2761">
              <w:rPr>
                <w:rFonts w:ascii="Arial" w:hAnsi="Arial" w:eastAsia="Open Sans" w:cs="Arial"/>
                <w:sz w:val="24"/>
                <w:szCs w:val="24"/>
                <w:lang w:val="hr-HR"/>
              </w:rPr>
              <w:t>0 min</w:t>
            </w:r>
          </w:p>
        </w:tc>
        <w:tc>
          <w:tcPr>
            <w:tcW w:w="1990" w:type="dxa"/>
            <w:tcMar/>
          </w:tcPr>
          <w:p w:rsidRPr="009F4158" w:rsidR="002B1CC8" w:rsidRDefault="002B1CC8" w14:paraId="193900E0" w14:textId="21E5B316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Yammer </w:t>
            </w:r>
          </w:p>
        </w:tc>
        <w:tc>
          <w:tcPr>
            <w:tcW w:w="6390" w:type="dxa"/>
            <w:tcMar/>
          </w:tcPr>
          <w:p w:rsidRPr="00BB25A1" w:rsidR="001B3EA1" w:rsidP="001B3EA1" w:rsidRDefault="00596B3A" w14:paraId="08C9F59B" w14:textId="3A0D709A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BB25A1">
              <w:rPr>
                <w:rFonts w:ascii="Arial" w:hAnsi="Arial" w:eastAsia="Open Sans" w:cs="Arial"/>
                <w:sz w:val="24"/>
                <w:szCs w:val="24"/>
                <w:lang w:val="hr-HR"/>
              </w:rPr>
              <w:t>Motivacijski video</w:t>
            </w:r>
            <w:r w:rsidR="00BC1BF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="001B3EA1">
              <w:rPr>
                <w:rFonts w:ascii="Arial" w:hAnsi="Arial" w:eastAsia="Open Sans" w:cs="Arial"/>
                <w:sz w:val="24"/>
                <w:szCs w:val="24"/>
                <w:lang w:val="hr-HR"/>
              </w:rPr>
              <w:t>(metoda usmenog izlaganja, metoda razgovora, frontali rad)</w:t>
            </w:r>
          </w:p>
          <w:p w:rsidRPr="00BB25A1" w:rsidR="004221C0" w:rsidP="004221C0" w:rsidRDefault="00596B3A" w14:paraId="6B79ADEB" w14:textId="58484CF2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746680EB">
              <w:rPr>
                <w:rFonts w:ascii="Arial" w:hAnsi="Arial" w:eastAsia="Open Sans" w:cs="Arial"/>
                <w:sz w:val="24"/>
                <w:szCs w:val="24"/>
                <w:lang w:val="hr-HR"/>
              </w:rPr>
              <w:t>Upoznavanje s pojmovima</w:t>
            </w:r>
            <w:r w:rsidRPr="746680EB" w:rsidR="004221C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(metoda demonstracije, metoda usmenog izlaganja, metoda razgovora, frontal</w:t>
            </w:r>
            <w:r w:rsidRPr="746680EB" w:rsidR="295082EC">
              <w:rPr>
                <w:rFonts w:ascii="Arial" w:hAnsi="Arial" w:eastAsia="Open Sans" w:cs="Arial"/>
                <w:sz w:val="24"/>
                <w:szCs w:val="24"/>
                <w:lang w:val="hr-HR"/>
              </w:rPr>
              <w:t>n</w:t>
            </w:r>
            <w:r w:rsidRPr="746680EB" w:rsidR="004221C0">
              <w:rPr>
                <w:rFonts w:ascii="Arial" w:hAnsi="Arial" w:eastAsia="Open Sans" w:cs="Arial"/>
                <w:sz w:val="24"/>
                <w:szCs w:val="24"/>
                <w:lang w:val="hr-HR"/>
              </w:rPr>
              <w:t>i rad)</w:t>
            </w:r>
          </w:p>
          <w:p w:rsidR="00596B3A" w:rsidP="007B55EC" w:rsidRDefault="00596B3A" w14:paraId="7F242A4C" w14:textId="361213B9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Pr="003018F1" w:rsidR="007B55EC" w:rsidP="007B55EC" w:rsidRDefault="007B55EC" w14:paraId="440A47E3" w14:textId="7945A05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>Upoznati polaznike s aplikacijama koje ih očekuju u sklopu sustava Office 365, gdje je kao prva aplikacija Yammer.</w:t>
            </w:r>
          </w:p>
          <w:p w:rsidRPr="00BB25A1" w:rsidR="00596B3A" w:rsidP="00BB25A1" w:rsidRDefault="00873002" w14:paraId="116A14F5" w14:textId="0AE25CF8">
            <w:pPr>
              <w:spacing w:line="276" w:lineRule="auto"/>
              <w:ind w:left="360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Vođena vježba</w:t>
            </w:r>
            <w:r w:rsidR="00BC1BF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(metoda usmenog izlaganja, metoda demonstracije, </w:t>
            </w:r>
            <w:r w:rsidRPr="00B6499A" w:rsidR="00BC1BF4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praktičnog rada,</w:t>
            </w:r>
            <w:r w:rsidR="00B6499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frontalni rad)</w:t>
            </w:r>
            <w:r w:rsidR="00BC1BF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BB25A1" w:rsidR="00596B3A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Pr="003018F1" w:rsidR="007B55EC" w:rsidP="007B55EC" w:rsidRDefault="007B55EC" w14:paraId="69D81ACB" w14:textId="3A956C57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>Predstaviti polaznicima mogućnost komunikacije i suradnje njihovih razreda/cijele škole uz uporabu grupa u Yammer</w:t>
            </w:r>
            <w:r w:rsidR="002C3260">
              <w:rPr>
                <w:rFonts w:ascii="Arial" w:hAnsi="Arial" w:eastAsia="Open Sans" w:cs="Arial"/>
                <w:sz w:val="24"/>
                <w:szCs w:val="24"/>
                <w:lang w:val="hr-HR"/>
              </w:rPr>
              <w:t>-</w:t>
            </w: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>u.</w:t>
            </w:r>
          </w:p>
          <w:p w:rsidR="00A6067A" w:rsidP="007B55EC" w:rsidRDefault="007B55EC" w14:paraId="4DB0AD1A" w14:textId="284212F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Objasniti polaznicima koncept različitih (otvorenih i zatvorenih) mreža i demonstrirati prebacivanje s jedne na drugu mrežu. </w:t>
            </w:r>
          </w:p>
          <w:p w:rsidR="007B55EC" w:rsidP="007B55EC" w:rsidRDefault="007B55EC" w14:paraId="74678B19" w14:textId="2F5E27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Pokazuje se </w:t>
            </w:r>
            <w:r w:rsidR="009A33EA">
              <w:rPr>
                <w:rFonts w:ascii="Arial" w:hAnsi="Arial" w:eastAsia="Open Sans" w:cs="Arial"/>
                <w:sz w:val="24"/>
                <w:szCs w:val="24"/>
                <w:lang w:val="hr-HR"/>
              </w:rPr>
              <w:t>praktični aspekt</w:t>
            </w:r>
            <w:r w:rsidRPr="003018F1" w:rsidR="009A33E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="00FD44CD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Yammer </w:t>
            </w: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grupa </w:t>
            </w:r>
          </w:p>
          <w:p w:rsidR="00C348EE" w:rsidP="007B55EC" w:rsidRDefault="00C348EE" w14:paraId="03A9F447" w14:textId="4FD11BD9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Polaznici otvaraju Yammer i </w:t>
            </w:r>
            <w:r w:rsidR="00720144">
              <w:rPr>
                <w:rFonts w:ascii="Arial" w:hAnsi="Arial" w:eastAsia="Open Sans" w:cs="Arial"/>
                <w:sz w:val="24"/>
                <w:szCs w:val="24"/>
                <w:lang w:val="hr-HR"/>
              </w:rPr>
              <w:t>rade paralelno s njim</w:t>
            </w:r>
            <w:r w:rsidR="00F8019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koji ih vo</w:t>
            </w:r>
            <w:r w:rsidR="00E15374">
              <w:rPr>
                <w:rFonts w:ascii="Arial" w:hAnsi="Arial" w:eastAsia="Open Sans" w:cs="Arial"/>
                <w:sz w:val="24"/>
                <w:szCs w:val="24"/>
                <w:lang w:val="hr-HR"/>
              </w:rPr>
              <w:t>di kroz vježbu</w:t>
            </w:r>
          </w:p>
          <w:p w:rsidR="00C348EE" w:rsidP="007B55EC" w:rsidRDefault="00C348EE" w14:paraId="5F2A705B" w14:textId="77777777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C949BD" w:rsidP="007B55EC" w:rsidRDefault="00C949BD" w14:paraId="0751F28D" w14:textId="794FB65C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Predstaviti polaznicima koncept Yammer organizacije i komunikacije. </w:t>
            </w:r>
          </w:p>
          <w:p w:rsidR="00C949BD" w:rsidP="007B55EC" w:rsidRDefault="004238D6" w14:paraId="0213CE01" w14:textId="78F6D9A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Predstaviti k</w:t>
            </w:r>
            <w:r w:rsidR="00C949BD">
              <w:rPr>
                <w:rFonts w:ascii="Arial" w:hAnsi="Arial" w:eastAsia="Open Sans" w:cs="Arial"/>
                <w:sz w:val="24"/>
                <w:szCs w:val="24"/>
                <w:lang w:val="hr-HR"/>
              </w:rPr>
              <w:t>reiranje interesnih Yammer grupa</w:t>
            </w:r>
          </w:p>
          <w:p w:rsidRPr="003018F1" w:rsidR="00C949BD" w:rsidP="007B55EC" w:rsidRDefault="004238D6" w14:paraId="66516D8F" w14:textId="4177C79F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Predstaviti način i tipove sadržaja koji se objavljuju</w:t>
            </w:r>
          </w:p>
          <w:p w:rsidRPr="00BB25A1" w:rsidR="00596B3A" w:rsidP="00BB25A1" w:rsidRDefault="00596B3A" w14:paraId="0F5506D2" w14:textId="0AD94A57">
            <w:pPr>
              <w:spacing w:line="276" w:lineRule="auto"/>
              <w:ind w:left="360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BB25A1">
              <w:rPr>
                <w:rFonts w:ascii="Arial" w:hAnsi="Arial" w:eastAsia="Open Sans" w:cs="Arial"/>
                <w:sz w:val="24"/>
                <w:szCs w:val="24"/>
                <w:lang w:val="hr-HR"/>
              </w:rPr>
              <w:t>Primjer primjene u nastavi</w:t>
            </w:r>
            <w:r w:rsidR="003A13F9">
              <w:rPr>
                <w:rFonts w:ascii="Arial" w:hAnsi="Arial" w:eastAsia="Open Sans" w:cs="Arial"/>
                <w:sz w:val="24"/>
                <w:szCs w:val="24"/>
                <w:lang w:val="hr-HR"/>
              </w:rPr>
              <w:t>, zadatak za samostalan oblik rada</w:t>
            </w:r>
            <w:r w:rsidR="009C2A05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</w:t>
            </w:r>
            <w:r w:rsidR="003A13F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grupni rad, </w:t>
            </w:r>
            <w:r w:rsidR="009C2A05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razgovora, metoda praktičnog rada</w:t>
            </w:r>
            <w:r w:rsidR="003A13F9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  <w:r w:rsidRPr="00BB25A1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="002B1CC8" w:rsidP="007B55EC" w:rsidRDefault="007B55EC" w14:paraId="52FBBB48" w14:textId="77777777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eastAsia="Open Sans" w:cs="Arial"/>
                <w:sz w:val="24"/>
                <w:szCs w:val="24"/>
                <w:lang w:val="hr-HR"/>
              </w:rPr>
              <w:t>Sudionici razmjenjuju iskustva o uporabi Yammera, navode primjere iz svoje prakse te osmišljavaju nove aktivnosti u kojima bi iskoristili prednosti Yammera.</w:t>
            </w:r>
          </w:p>
          <w:p w:rsidRPr="003018F1" w:rsidR="000E5531" w:rsidP="007B55EC" w:rsidRDefault="00472A47" w14:paraId="3AE33E7C" w14:textId="0789CB94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Diskusija o upotrebi Yammera u E-</w:t>
            </w:r>
            <w:r w:rsidR="0094754E">
              <w:rPr>
                <w:rFonts w:ascii="Arial" w:hAnsi="Arial" w:eastAsia="Open Sans" w:cs="Arial"/>
                <w:sz w:val="24"/>
                <w:szCs w:val="24"/>
                <w:lang w:val="hr-HR"/>
              </w:rPr>
              <w:t>š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koli</w:t>
            </w:r>
          </w:p>
        </w:tc>
        <w:tc>
          <w:tcPr>
            <w:tcW w:w="2160" w:type="dxa"/>
            <w:tcMar/>
          </w:tcPr>
          <w:p w:rsidRPr="003A2EF3" w:rsidR="002B1CC8" w:rsidP="003A2EF3" w:rsidRDefault="00310DB8" w14:paraId="3AE0DBDC" w14:textId="25B0509F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Diskusija na temu</w:t>
            </w:r>
            <w:r w:rsidRPr="003A2EF3" w:rsidR="000175C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prednost</w:t>
            </w:r>
            <w:r w:rsidRPr="003A2EF3" w:rsidR="00D7379C">
              <w:rPr>
                <w:rFonts w:ascii="Arial" w:hAnsi="Arial" w:eastAsia="Open Sans" w:cs="Arial"/>
                <w:sz w:val="24"/>
                <w:szCs w:val="24"/>
                <w:lang w:val="hr-HR"/>
              </w:rPr>
              <w:t>i</w:t>
            </w:r>
            <w:r w:rsidRPr="003A2EF3" w:rsidR="000175C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suradnje putem interne društvene mreže</w:t>
            </w:r>
            <w:r w:rsidRPr="003A2EF3" w:rsidR="0072714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. </w:t>
            </w:r>
          </w:p>
        </w:tc>
        <w:tc>
          <w:tcPr>
            <w:tcW w:w="2430" w:type="dxa"/>
            <w:tcMar/>
          </w:tcPr>
          <w:p w:rsidRPr="003A2EF3" w:rsidR="002B1CC8" w:rsidP="003A2EF3" w:rsidRDefault="00870DB0" w14:paraId="6800310E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Office 365 – skole.hr</w:t>
            </w:r>
          </w:p>
          <w:p w:rsidRPr="003A2EF3" w:rsidR="00870DB0" w:rsidP="003A2EF3" w:rsidRDefault="00870DB0" w14:paraId="37A20925" w14:textId="2DCE29EE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</w:t>
            </w:r>
          </w:p>
          <w:p w:rsidRPr="003A2EF3" w:rsidR="00870DB0" w:rsidP="003A2EF3" w:rsidRDefault="00D7379C" w14:paraId="120879DD" w14:textId="71BA1426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Internet, Yammer</w:t>
            </w:r>
          </w:p>
          <w:p w:rsidRPr="003A2EF3" w:rsidR="00870DB0" w:rsidP="003A2EF3" w:rsidRDefault="00870DB0" w14:paraId="5F5F6554" w14:textId="1AA04875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Pr="009F4158" w:rsidR="00870DB0" w:rsidTr="28DEAC49" w14:paraId="7D00970E" w14:textId="77777777">
        <w:tc>
          <w:tcPr>
            <w:tcW w:w="1515" w:type="dxa"/>
            <w:tcMar/>
          </w:tcPr>
          <w:p w:rsidRPr="009F4158" w:rsidR="00870DB0" w:rsidP="00870DB0" w:rsidRDefault="005468F8" w14:paraId="2E85AAA9" w14:textId="14AED6FC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30 min</w:t>
            </w:r>
          </w:p>
        </w:tc>
        <w:tc>
          <w:tcPr>
            <w:tcW w:w="1990" w:type="dxa"/>
            <w:tcMar/>
          </w:tcPr>
          <w:p w:rsidRPr="009F4158" w:rsidR="00870DB0" w:rsidP="00870DB0" w:rsidRDefault="00870DB0" w14:paraId="58F0DAC7" w14:textId="57AF2586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Exchange Online i Outlook</w:t>
            </w:r>
          </w:p>
        </w:tc>
        <w:tc>
          <w:tcPr>
            <w:tcW w:w="6390" w:type="dxa"/>
            <w:tcMar/>
          </w:tcPr>
          <w:p w:rsidRPr="00BB25A1" w:rsidR="001B3EA1" w:rsidP="001B3EA1" w:rsidRDefault="192D3265" w14:paraId="56ED1616" w14:textId="10BB7188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30B261A8">
              <w:rPr>
                <w:rFonts w:ascii="Arial" w:hAnsi="Arial" w:cs="Arial"/>
                <w:sz w:val="24"/>
                <w:szCs w:val="24"/>
                <w:lang w:val="hr-HR"/>
              </w:rPr>
              <w:t>Motivacijski video</w:t>
            </w:r>
            <w:r w:rsidRPr="30B261A8" w:rsidR="005F7B08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30B261A8" w:rsidR="00BD1E62">
              <w:rPr>
                <w:rFonts w:ascii="Arial" w:hAnsi="Arial" w:cs="Arial"/>
                <w:sz w:val="24"/>
                <w:szCs w:val="24"/>
                <w:lang w:val="hr-HR"/>
              </w:rPr>
              <w:t xml:space="preserve">– sadržaj koji se odnosni na EOL prikazan je u video sadržaju </w:t>
            </w:r>
            <w:r w:rsidRPr="30B261A8" w:rsidR="005F7B08">
              <w:rPr>
                <w:rFonts w:ascii="Arial" w:hAnsi="Arial" w:cs="Arial"/>
                <w:sz w:val="24"/>
                <w:szCs w:val="24"/>
                <w:lang w:val="hr-HR"/>
              </w:rPr>
              <w:t>uz</w:t>
            </w:r>
            <w:r w:rsidRPr="30B261A8" w:rsidR="00BD1E62">
              <w:rPr>
                <w:rFonts w:ascii="Arial" w:hAnsi="Arial" w:cs="Arial"/>
                <w:sz w:val="24"/>
                <w:szCs w:val="24"/>
                <w:lang w:val="hr-HR"/>
              </w:rPr>
              <w:t xml:space="preserve"> Yammer (sve objedinjeno u jednom MM sadržaju) - </w:t>
            </w:r>
            <w:r w:rsidRPr="30B261A8" w:rsidR="001B3EA1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usmenog izlaganja, metoda razgovora, frontali rad</w:t>
            </w:r>
          </w:p>
          <w:p w:rsidR="00596B3A" w:rsidP="00870DB0" w:rsidRDefault="00596B3A" w14:paraId="3C000B0A" w14:textId="7CD8D61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BC28D3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</w:t>
            </w:r>
            <w:r w:rsidRPr="00B6499A" w:rsidR="00BC28D3">
              <w:rPr>
                <w:rFonts w:ascii="Arial" w:hAnsi="Arial" w:cs="Arial"/>
                <w:sz w:val="24"/>
                <w:szCs w:val="24"/>
                <w:lang w:val="hr-HR"/>
              </w:rPr>
              <w:t>, metoda praktičnog rada, metoda usmenog izlaganja,</w:t>
            </w:r>
            <w:r w:rsidR="00BC28D3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BC28D3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frontalni rad)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: voditelj radionice vodi vježbu, a polaznici ga simultano prate na svojim računalima.  </w:t>
            </w:r>
          </w:p>
          <w:p w:rsidRPr="003018F1" w:rsidR="00870DB0" w:rsidP="00870DB0" w:rsidRDefault="00870DB0" w14:paraId="1355AB64" w14:textId="7F0D4A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cs="Arial"/>
                <w:sz w:val="24"/>
                <w:szCs w:val="24"/>
                <w:lang w:val="hr-HR"/>
              </w:rPr>
              <w:t xml:space="preserve">Upoznavanje sa sustavom elektroničke pošte uz konfiguraciju aplikacije za elektroničku poštu. </w:t>
            </w:r>
          </w:p>
          <w:p w:rsidRPr="003018F1" w:rsidR="00870DB0" w:rsidP="00870DB0" w:rsidRDefault="00870DB0" w14:paraId="3F106F70" w14:textId="32BC876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cs="Arial"/>
                <w:sz w:val="24"/>
                <w:szCs w:val="24"/>
                <w:lang w:val="hr-HR"/>
              </w:rPr>
              <w:t>Rad s kalendarom, dijeljenje kalendara, slanje pozivnica uz rad sa kontaktima</w:t>
            </w:r>
          </w:p>
          <w:p w:rsidRPr="003018F1" w:rsidR="00870DB0" w:rsidP="004457EB" w:rsidRDefault="00870DB0" w14:paraId="76C63AEF" w14:textId="24477EDF">
            <w:pPr>
              <w:pStyle w:val="ListParagraph"/>
              <w:numPr>
                <w:ilvl w:val="0"/>
                <w:numId w:val="4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018F1">
              <w:rPr>
                <w:rFonts w:ascii="Arial" w:hAnsi="Arial" w:cs="Arial"/>
                <w:sz w:val="24"/>
                <w:szCs w:val="24"/>
                <w:lang w:val="hr-HR"/>
              </w:rPr>
              <w:t>Pokazati kako se šalje pozivnica za sastanak, sa naglaskom na Microsoft Teams sastanak</w:t>
            </w:r>
          </w:p>
        </w:tc>
        <w:tc>
          <w:tcPr>
            <w:tcW w:w="2160" w:type="dxa"/>
            <w:tcMar/>
          </w:tcPr>
          <w:p w:rsidRPr="003A2EF3" w:rsidR="00870DB0" w:rsidP="003A2EF3" w:rsidRDefault="005920A2" w14:paraId="2DCFE952" w14:textId="623F567F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Polaznici se upoznaju sa sustavom elektroničke pošte i kalendarom kao i organizacijom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sastanaka kroz MS Teams</w:t>
            </w:r>
          </w:p>
        </w:tc>
        <w:tc>
          <w:tcPr>
            <w:tcW w:w="2430" w:type="dxa"/>
            <w:tcMar/>
          </w:tcPr>
          <w:p w:rsidRPr="003A2EF3" w:rsidR="00870DB0" w:rsidP="003A2EF3" w:rsidRDefault="00870DB0" w14:paraId="5D764367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Office 365 – skole.hr</w:t>
            </w:r>
          </w:p>
          <w:p w:rsidRPr="003A2EF3" w:rsidR="00870DB0" w:rsidP="003A2EF3" w:rsidRDefault="00870DB0" w14:paraId="1D04B41E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</w:t>
            </w:r>
          </w:p>
          <w:p w:rsidRPr="003A2EF3" w:rsidR="00870DB0" w:rsidP="003A2EF3" w:rsidRDefault="00870DB0" w14:paraId="587E9360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Internet</w:t>
            </w:r>
          </w:p>
          <w:p w:rsidRPr="003A2EF3" w:rsidR="00870DB0" w:rsidP="003A2EF3" w:rsidRDefault="00870DB0" w14:paraId="1C36CA6E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Pr="009F4158" w:rsidR="004457EB" w:rsidTr="28DEAC49" w14:paraId="2BCD7EF9" w14:textId="77777777">
        <w:tc>
          <w:tcPr>
            <w:tcW w:w="1515" w:type="dxa"/>
            <w:tcMar/>
          </w:tcPr>
          <w:p w:rsidR="004457EB" w:rsidP="004457EB" w:rsidRDefault="007C0CDA" w14:paraId="3CE70A03" w14:textId="753F65F6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10</w:t>
            </w:r>
            <w:r w:rsidRPr="7C8E136B" w:rsidR="1E378CB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990" w:type="dxa"/>
            <w:tcMar/>
          </w:tcPr>
          <w:p w:rsidRPr="009F4158" w:rsidR="004457EB" w:rsidP="004457EB" w:rsidRDefault="004457EB" w14:paraId="0677F8AC" w14:textId="23CE90C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90" w:type="dxa"/>
            <w:tcMar/>
          </w:tcPr>
          <w:p w:rsidRPr="004457EB" w:rsidR="004457EB" w:rsidP="004457EB" w:rsidRDefault="004457EB" w14:paraId="438BA152" w14:textId="77777777">
            <w:pPr>
              <w:jc w:val="both"/>
              <w:rPr>
                <w:rFonts w:asciiTheme="minorHAnsi" w:hAnsiTheme="minorHAnsi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9F4158" w:rsidR="004457EB" w:rsidP="004457EB" w:rsidRDefault="004457EB" w14:paraId="5EB8A187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="004457EB" w:rsidP="004457EB" w:rsidRDefault="004457EB" w14:paraId="6C19909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Pr="009F4158" w:rsidR="00837E80" w:rsidTr="28DEAC49" w14:paraId="27D68F15" w14:textId="77777777">
        <w:tc>
          <w:tcPr>
            <w:tcW w:w="14485" w:type="dxa"/>
            <w:gridSpan w:val="5"/>
            <w:shd w:val="clear" w:color="auto" w:fill="9CC2E5" w:themeFill="accent1" w:themeFillTint="99"/>
            <w:tcMar/>
          </w:tcPr>
          <w:p w:rsidRPr="003A631D" w:rsidR="00837E80" w:rsidP="003A631D" w:rsidRDefault="00837E80" w14:paraId="20D50968" w14:textId="6C96817D">
            <w:pPr>
              <w:spacing w:line="276" w:lineRule="auto"/>
              <w:jc w:val="center"/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</w:pPr>
            <w:r w:rsidRPr="28DEAC49" w:rsidR="00837E80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 xml:space="preserve">Drugi dio edukacije – </w:t>
            </w:r>
            <w:r w:rsidRPr="28DEAC49" w:rsidR="34D5C18B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7</w:t>
            </w:r>
            <w:r w:rsidRPr="28DEAC49" w:rsidR="00837E80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0 minuta</w:t>
            </w:r>
          </w:p>
        </w:tc>
      </w:tr>
      <w:tr w:rsidRPr="003C0C1F" w:rsidR="004457EB" w:rsidTr="28DEAC49" w14:paraId="3BF15F23" w14:textId="77777777">
        <w:tc>
          <w:tcPr>
            <w:tcW w:w="1515" w:type="dxa"/>
            <w:tcMar/>
          </w:tcPr>
          <w:p w:rsidRPr="009F4158" w:rsidR="004457EB" w:rsidP="004457EB" w:rsidRDefault="004457EB" w14:paraId="1AAFDDAA" w14:textId="2EEE716A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1990" w:type="dxa"/>
            <w:tcMar/>
          </w:tcPr>
          <w:p w:rsidRPr="009F4158" w:rsidR="004457EB" w:rsidP="004457EB" w:rsidRDefault="004457EB" w14:paraId="67D773A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390" w:type="dxa"/>
            <w:tcMar/>
          </w:tcPr>
          <w:p w:rsidR="00596B3A" w:rsidP="531D2712" w:rsidRDefault="07CC83D9" w14:paraId="529073C1" w14:textId="776522BD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531D2712">
              <w:rPr>
                <w:rFonts w:ascii="Arial" w:hAnsi="Arial" w:eastAsia="Open Sans" w:cs="Arial"/>
                <w:sz w:val="24"/>
                <w:szCs w:val="24"/>
                <w:lang w:val="hr-HR"/>
              </w:rPr>
              <w:t>Zadatak za samostalan rad (</w:t>
            </w:r>
            <w:r w:rsidRPr="531D2712" w:rsidR="680C3CAB">
              <w:rPr>
                <w:rFonts w:ascii="Arial" w:hAnsi="Arial" w:eastAsia="Open Sans" w:cs="Arial"/>
                <w:sz w:val="24"/>
                <w:szCs w:val="24"/>
                <w:lang w:val="hr-HR"/>
              </w:rPr>
              <w:t>grupni</w:t>
            </w:r>
            <w:r w:rsidRPr="531D271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rad</w:t>
            </w:r>
            <w:r w:rsidR="006D5453">
              <w:rPr>
                <w:rFonts w:ascii="Arial" w:hAnsi="Arial" w:eastAsia="Open Sans" w:cs="Arial"/>
                <w:sz w:val="24"/>
                <w:szCs w:val="24"/>
                <w:lang w:val="hr-HR"/>
              </w:rPr>
              <w:t>, metoda praktičnog rada</w:t>
            </w:r>
            <w:r w:rsidRPr="531D2712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</w:p>
          <w:p w:rsidRPr="0080789C" w:rsidR="0080789C" w:rsidP="0080789C" w:rsidRDefault="0080789C" w14:paraId="4E17A3B4" w14:textId="16FE4FE6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Exchange Online i Outlook</w:t>
            </w:r>
          </w:p>
          <w:p w:rsidRPr="0080789C" w:rsidR="004457EB" w:rsidP="0080789C" w:rsidRDefault="004457EB" w14:paraId="4F7DF1DD" w14:textId="4B03065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80789C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Izrada zapisa u kalendaru, dijeljenje sa sudionicima. Kreiranje Microsoft Teams sastanka i suradnja. </w:t>
            </w:r>
          </w:p>
        </w:tc>
        <w:tc>
          <w:tcPr>
            <w:tcW w:w="2160" w:type="dxa"/>
            <w:tcMar/>
          </w:tcPr>
          <w:p w:rsidRPr="003A2EF3" w:rsidR="004457EB" w:rsidRDefault="003C0C1F" w14:paraId="2DB49DB4" w14:textId="3BF0D5EE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Kreiranje zapisa u kalendaru i dijeljenje sa polaznicima</w:t>
            </w:r>
          </w:p>
        </w:tc>
        <w:tc>
          <w:tcPr>
            <w:tcW w:w="2430" w:type="dxa"/>
            <w:tcMar/>
          </w:tcPr>
          <w:p w:rsidRPr="003A2EF3" w:rsidR="004457EB" w:rsidP="00BB25A1" w:rsidRDefault="003A2EF3" w14:paraId="0512C3E2" w14:textId="76ED8916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Outlook</w:t>
            </w:r>
            <w:r w:rsidR="00E1086E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,</w:t>
            </w: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računalo, internet</w:t>
            </w:r>
          </w:p>
        </w:tc>
      </w:tr>
      <w:tr w:rsidRPr="005920A2" w:rsidR="004457EB" w:rsidTr="28DEAC49" w14:paraId="5C0BEB3C" w14:textId="77777777">
        <w:tc>
          <w:tcPr>
            <w:tcW w:w="1515" w:type="dxa"/>
            <w:tcMar/>
          </w:tcPr>
          <w:p w:rsidRPr="009F4158" w:rsidR="004457EB" w:rsidP="004457EB" w:rsidRDefault="004457EB" w14:paraId="35DB97BC" w14:textId="6A87A91A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1990" w:type="dxa"/>
            <w:tcMar/>
          </w:tcPr>
          <w:p w:rsidRPr="009F4158" w:rsidR="004457EB" w:rsidP="004457EB" w:rsidRDefault="004457EB" w14:paraId="4458CEDA" w14:textId="1798831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SharePoint Online </w:t>
            </w:r>
          </w:p>
        </w:tc>
        <w:tc>
          <w:tcPr>
            <w:tcW w:w="6390" w:type="dxa"/>
            <w:tcMar/>
          </w:tcPr>
          <w:p w:rsidRPr="00BB25A1" w:rsidR="001B3EA1" w:rsidP="001B3EA1" w:rsidRDefault="7BFDB74D" w14:paraId="2C2EA792" w14:textId="01EE9651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Motivacijski video</w:t>
            </w:r>
            <w:r w:rsidR="00B75ED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="001B3EA1">
              <w:rPr>
                <w:rFonts w:ascii="Arial" w:hAnsi="Arial" w:eastAsia="Open Sans" w:cs="Arial"/>
                <w:sz w:val="24"/>
                <w:szCs w:val="24"/>
                <w:lang w:val="hr-HR"/>
              </w:rPr>
              <w:t>(metoda usmenog izlaganja, metoda razgovora, frontali rad)</w:t>
            </w:r>
          </w:p>
          <w:p w:rsidRPr="001F1C84" w:rsidR="004457EB" w:rsidP="2F5CF502" w:rsidRDefault="7DFEE6BA" w14:paraId="1E046CF2" w14:textId="291A270C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(</w:t>
            </w:r>
            <w:r w:rsidRPr="2F5CF502" w:rsidR="77140E43">
              <w:rPr>
                <w:rFonts w:ascii="Arial" w:hAnsi="Arial" w:eastAsia="Open Sans" w:cs="Arial"/>
                <w:sz w:val="24"/>
                <w:szCs w:val="24"/>
                <w:lang w:val="hr-HR"/>
              </w:rPr>
              <w:t>Predstavljanje i kratki uvod u Office Web Apps: Word online, Excel online, online kao i mogućnosti njihove upotrebe kroz servis u oblaku</w:t>
            </w:r>
            <w:r w:rsidRPr="2F5CF502" w:rsidR="091EE805">
              <w:rPr>
                <w:rFonts w:ascii="Arial" w:hAnsi="Arial" w:eastAsia="Open Sans" w:cs="Arial"/>
                <w:sz w:val="24"/>
                <w:szCs w:val="24"/>
                <w:lang w:val="hr-HR"/>
              </w:rPr>
              <w:t>, p</w:t>
            </w:r>
            <w:r w:rsidRPr="2F5CF502" w:rsidR="60FD35CF">
              <w:rPr>
                <w:rFonts w:ascii="Arial" w:hAnsi="Arial" w:eastAsia="Open Sans" w:cs="Arial"/>
                <w:sz w:val="24"/>
                <w:szCs w:val="24"/>
                <w:lang w:val="hr-HR"/>
              </w:rPr>
              <w:t>regled funkcionalnosti SharePoint online i prednosti rada na timskim web mjestima</w:t>
            </w:r>
            <w:r w:rsidRPr="2F5CF502" w:rsidR="783295D9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  <w:r w:rsidRPr="2F5CF502" w:rsidR="60FD35CF">
              <w:rPr>
                <w:rFonts w:ascii="Arial" w:hAnsi="Arial" w:eastAsia="Open Sans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2160" w:type="dxa"/>
            <w:tcMar/>
          </w:tcPr>
          <w:p w:rsidRPr="003A2EF3" w:rsidR="004457EB" w:rsidP="2F5CF502" w:rsidRDefault="3DAFB66D" w14:paraId="2AD43B09" w14:textId="2C4E7D8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Polaznici gledaju video zapis</w:t>
            </w:r>
            <w:r w:rsidR="00AC27A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i </w:t>
            </w:r>
            <w:r w:rsidR="001375D5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komentiraju i razgovaraju nakon </w:t>
            </w:r>
            <w:r w:rsidR="00C95E0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odgledanog </w:t>
            </w:r>
            <w:r w:rsidR="001375D5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videa</w:t>
            </w:r>
          </w:p>
        </w:tc>
        <w:tc>
          <w:tcPr>
            <w:tcW w:w="2430" w:type="dxa"/>
            <w:tcMar/>
          </w:tcPr>
          <w:p w:rsidRPr="003A2EF3" w:rsidR="004457EB" w:rsidP="004457EB" w:rsidRDefault="004457EB" w14:paraId="29F77311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Office 365 – skole.hr</w:t>
            </w:r>
          </w:p>
          <w:p w:rsidRPr="003A2EF3" w:rsidR="004457EB" w:rsidP="004457EB" w:rsidRDefault="004457EB" w14:paraId="15060C0D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</w:t>
            </w:r>
          </w:p>
          <w:p w:rsidRPr="003A2EF3" w:rsidR="004457EB" w:rsidP="004457EB" w:rsidRDefault="004457EB" w14:paraId="2408FD08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Internet</w:t>
            </w:r>
          </w:p>
          <w:p w:rsidRPr="003A2EF3" w:rsidR="004457EB" w:rsidP="004457EB" w:rsidRDefault="004457EB" w14:paraId="2AE987CF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053DE4" w:rsidR="004457EB" w:rsidTr="28DEAC49" w14:paraId="547E5E45" w14:textId="77777777">
        <w:tc>
          <w:tcPr>
            <w:tcW w:w="1515" w:type="dxa"/>
            <w:tcMar/>
          </w:tcPr>
          <w:p w:rsidRPr="009F4158" w:rsidR="004457EB" w:rsidP="004457EB" w:rsidRDefault="007D2A86" w14:paraId="42395AFA" w14:textId="6A2940CD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2</w:t>
            </w:r>
            <w:r w:rsidR="004457EB">
              <w:rPr>
                <w:rFonts w:ascii="Arial" w:hAnsi="Arial" w:eastAsia="Open Sans" w:cs="Arial"/>
                <w:sz w:val="24"/>
                <w:szCs w:val="24"/>
                <w:lang w:val="hr-HR"/>
              </w:rPr>
              <w:t>0 min</w:t>
            </w:r>
          </w:p>
        </w:tc>
        <w:tc>
          <w:tcPr>
            <w:tcW w:w="1990" w:type="dxa"/>
            <w:tcMar/>
          </w:tcPr>
          <w:p w:rsidRPr="009F4158" w:rsidR="004457EB" w:rsidP="004457EB" w:rsidRDefault="004457EB" w14:paraId="2D640F66" w14:textId="702DBCF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  <w:tcMar/>
          </w:tcPr>
          <w:p w:rsidR="60FD35CF" w:rsidP="2F5CF502" w:rsidRDefault="60FD35CF" w14:paraId="046FF05A" w14:textId="03F67F85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Office Web Apps</w:t>
            </w:r>
            <w:r w:rsidR="004D635F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(metoda razgovora, frontalni rad)</w:t>
            </w:r>
          </w:p>
          <w:p w:rsidRPr="006E483A" w:rsidR="002E5C4A" w:rsidP="004457EB" w:rsidRDefault="60FD35CF" w14:paraId="72AF8914" w14:textId="353CF18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Rasprava o</w:t>
            </w:r>
            <w:r w:rsidRPr="2F5CF502" w:rsidR="7E04296D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videozapisu koji prikazuje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način zajedničkog rada više korisnika, prednosti i mane. Iskustva i napomene na što treba obratiti pažnju.</w:t>
            </w:r>
          </w:p>
        </w:tc>
        <w:tc>
          <w:tcPr>
            <w:tcW w:w="2160" w:type="dxa"/>
            <w:tcMar/>
          </w:tcPr>
          <w:p w:rsidRPr="003A2EF3" w:rsidR="004457EB" w:rsidP="2F5CF502" w:rsidRDefault="15AE0098" w14:paraId="532AB9FA" w14:textId="0352443A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Polaznici se uključuju s iznošenjem 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iskustava zajedničkog rada na dokumentima</w:t>
            </w:r>
          </w:p>
        </w:tc>
        <w:tc>
          <w:tcPr>
            <w:tcW w:w="2430" w:type="dxa"/>
            <w:tcMar/>
          </w:tcPr>
          <w:p w:rsidRPr="003A2EF3" w:rsidR="004457EB" w:rsidP="004457EB" w:rsidRDefault="004457EB" w14:paraId="292D9373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9F4158" w:rsidR="00877907" w:rsidTr="28DEAC49" w14:paraId="398FC4A7" w14:textId="77777777">
        <w:tc>
          <w:tcPr>
            <w:tcW w:w="1515" w:type="dxa"/>
            <w:tcMar/>
          </w:tcPr>
          <w:p w:rsidR="00877907" w:rsidP="00877907" w:rsidRDefault="007C0CDA" w14:paraId="35F3FAD1" w14:textId="11B0F985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10</w:t>
            </w:r>
            <w:r w:rsidRPr="7C8E136B" w:rsidR="18F9D58C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990" w:type="dxa"/>
            <w:tcMar/>
          </w:tcPr>
          <w:p w:rsidR="00877907" w:rsidP="00877907" w:rsidRDefault="00877907" w14:paraId="6BE9EEED" w14:textId="5B1503B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90" w:type="dxa"/>
            <w:tcMar/>
          </w:tcPr>
          <w:p w:rsidR="00877907" w:rsidP="00877907" w:rsidRDefault="00877907" w14:paraId="087FF37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3A2EF3" w:rsidR="00877907" w:rsidP="00877907" w:rsidRDefault="00877907" w14:paraId="2FAC996A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Pr="003A2EF3" w:rsidR="00877907" w:rsidP="00877907" w:rsidRDefault="00877907" w14:paraId="0B864849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9F4158" w:rsidR="00837E80" w:rsidTr="28DEAC49" w14:paraId="1195B247" w14:textId="77777777">
        <w:tc>
          <w:tcPr>
            <w:tcW w:w="14485" w:type="dxa"/>
            <w:gridSpan w:val="5"/>
            <w:shd w:val="clear" w:color="auto" w:fill="9CC2E5" w:themeFill="accent1" w:themeFillTint="99"/>
            <w:tcMar/>
          </w:tcPr>
          <w:p w:rsidRPr="004C1AE5" w:rsidR="00837E80" w:rsidP="003A631D" w:rsidRDefault="00837E80" w14:paraId="26D69819" w14:textId="5F3A530B">
            <w:pPr>
              <w:spacing w:line="276" w:lineRule="auto"/>
              <w:jc w:val="center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  <w:r w:rsidRPr="004C1AE5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Treći dio edukacije </w:t>
            </w:r>
            <w:r w:rsidRPr="004C1AE5" w:rsidR="003A631D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–</w:t>
            </w:r>
            <w:r w:rsidRPr="004C1AE5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</w:t>
            </w:r>
            <w:r w:rsidRPr="004C1AE5" w:rsidR="003A631D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60 minuta</w:t>
            </w:r>
          </w:p>
        </w:tc>
      </w:tr>
      <w:tr w:rsidRPr="009F4158" w:rsidR="00877907" w:rsidTr="28DEAC49" w14:paraId="0E283007" w14:textId="77777777">
        <w:tc>
          <w:tcPr>
            <w:tcW w:w="1515" w:type="dxa"/>
            <w:tcMar/>
          </w:tcPr>
          <w:p w:rsidRPr="009F4158" w:rsidR="00877907" w:rsidP="00877907" w:rsidRDefault="00877907" w14:paraId="5AEF0EB6" w14:textId="30211223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30 min</w:t>
            </w:r>
          </w:p>
        </w:tc>
        <w:tc>
          <w:tcPr>
            <w:tcW w:w="1990" w:type="dxa"/>
            <w:tcMar/>
          </w:tcPr>
          <w:p w:rsidR="00877907" w:rsidP="00877907" w:rsidRDefault="00A835C5" w14:paraId="20143B81" w14:textId="78E832F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390" w:type="dxa"/>
            <w:tcMar/>
          </w:tcPr>
          <w:p w:rsidR="00A835C5" w:rsidP="00877907" w:rsidRDefault="00A835C5" w14:paraId="12AE8692" w14:textId="4A84B42D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  <w:r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E259D6"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>(metoda demonstracije, metoda praktičnog rada, metoda usmenog izlaganja, frontalni rad)</w:t>
            </w:r>
            <w:r w:rsidRPr="00E259D6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voditelj radionice vodi vježbu, a polaznici ga simultano prate na svojim računalima</w:t>
            </w:r>
          </w:p>
          <w:p w:rsidR="00877907" w:rsidP="00877907" w:rsidRDefault="00877907" w14:paraId="1949C396" w14:textId="0E7DFF0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Word online</w:t>
            </w:r>
          </w:p>
          <w:p w:rsidR="00877907" w:rsidP="00877907" w:rsidRDefault="00877907" w14:paraId="05DB483B" w14:textId="7777777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62EDC88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Suradničko pisanje priče. </w:t>
            </w:r>
          </w:p>
          <w:p w:rsidR="00877907" w:rsidP="00877907" w:rsidRDefault="00877907" w14:paraId="61BC5411" w14:textId="5FAF82A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F6F3F"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će sa sudionicima podijeliti zajednički Wordov dokument</w:t>
            </w:r>
            <w:r w:rsidR="00945E4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Godišnji plan rada škole,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5F6F3F">
              <w:rPr>
                <w:rFonts w:ascii="Arial" w:hAnsi="Arial" w:eastAsia="Open Sans" w:cs="Arial"/>
                <w:sz w:val="24"/>
                <w:szCs w:val="24"/>
                <w:lang w:val="hr-HR"/>
              </w:rPr>
              <w:t>koji će svi moći uređivati.</w:t>
            </w:r>
          </w:p>
          <w:p w:rsidR="00877907" w:rsidP="00877907" w:rsidRDefault="00877907" w14:paraId="1181A4B5" w14:textId="28E7DAA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F6F3F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Praktični primjer istovremenog rada više korisnika.</w:t>
            </w:r>
          </w:p>
          <w:p w:rsidRPr="0062718E" w:rsidR="00877907" w:rsidP="00877907" w:rsidRDefault="00877907" w14:paraId="433B801B" w14:textId="22516DA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Ostavljanje komentara</w:t>
            </w:r>
          </w:p>
        </w:tc>
        <w:tc>
          <w:tcPr>
            <w:tcW w:w="2160" w:type="dxa"/>
            <w:tcMar/>
          </w:tcPr>
          <w:p w:rsidRPr="003A2EF3" w:rsidR="00877907" w:rsidP="00BB25A1" w:rsidRDefault="0014432C" w14:paraId="5CAE6725" w14:textId="5ADA6454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Izrađen zajednički Word dokument, komentari na zajednički rad</w:t>
            </w:r>
          </w:p>
        </w:tc>
        <w:tc>
          <w:tcPr>
            <w:tcW w:w="2430" w:type="dxa"/>
            <w:tcMar/>
          </w:tcPr>
          <w:p w:rsidRPr="003A2EF3" w:rsidR="00877907" w:rsidP="00877907" w:rsidRDefault="00877907" w14:paraId="5CFE9503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Office 365 – skole.hr</w:t>
            </w:r>
          </w:p>
          <w:p w:rsidRPr="003A2EF3" w:rsidR="00877907" w:rsidP="00877907" w:rsidRDefault="00877907" w14:paraId="2DA786A8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</w:t>
            </w:r>
          </w:p>
          <w:p w:rsidRPr="003A2EF3" w:rsidR="00877907" w:rsidP="00877907" w:rsidRDefault="00877907" w14:paraId="0EE5AA75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Internet</w:t>
            </w:r>
          </w:p>
          <w:p w:rsidRPr="003A2EF3" w:rsidR="00877907" w:rsidP="00877907" w:rsidRDefault="00877907" w14:paraId="29B7E064" w14:textId="77777777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3F67AF" w:rsidR="00877907" w:rsidTr="28DEAC49" w14:paraId="460F6C39" w14:textId="77777777">
        <w:tc>
          <w:tcPr>
            <w:tcW w:w="1515" w:type="dxa"/>
            <w:vMerge w:val="restart"/>
            <w:tcMar/>
          </w:tcPr>
          <w:p w:rsidRPr="009F4158" w:rsidR="00877907" w:rsidP="00877907" w:rsidRDefault="00877907" w14:paraId="450B79A6" w14:textId="071A0B7F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30 min</w:t>
            </w:r>
          </w:p>
        </w:tc>
        <w:tc>
          <w:tcPr>
            <w:tcW w:w="1990" w:type="dxa"/>
            <w:tcMar/>
          </w:tcPr>
          <w:p w:rsidR="00877907" w:rsidP="00877907" w:rsidRDefault="57D444F7" w14:paraId="6446B61C" w14:textId="1CD6B7D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62D63E09"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390" w:type="dxa"/>
            <w:tcMar/>
          </w:tcPr>
          <w:p w:rsidR="00A835C5" w:rsidP="00A835C5" w:rsidRDefault="00A835C5" w14:paraId="4AADB60A" w14:textId="6AA72615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  <w:r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</w:t>
            </w:r>
            <w:r w:rsidRPr="00E259D6"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demonstracije, metoda praktičnog rada, metoda usmenog izlaganja, frontalni rad):</w:t>
            </w:r>
            <w:r w:rsidRPr="00E259D6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voditelj radionice vodi vježbu, a polaznici ga simultano prate na svojim računalima</w:t>
            </w:r>
          </w:p>
          <w:p w:rsidR="00877907" w:rsidP="00877907" w:rsidRDefault="00877907" w14:paraId="49DBA852" w14:textId="7B5B102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Excel online i Microsoft Forms</w:t>
            </w:r>
          </w:p>
          <w:p w:rsidR="00877907" w:rsidP="00877907" w:rsidRDefault="00877907" w14:paraId="0710CE35" w14:textId="7777777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DF3107">
              <w:rPr>
                <w:rFonts w:ascii="Arial" w:hAnsi="Arial" w:eastAsia="Open Sans" w:cs="Arial"/>
                <w:sz w:val="24"/>
                <w:szCs w:val="24"/>
                <w:lang w:val="hr-HR"/>
              </w:rPr>
              <w:t>Prikupljanje i dijeljenje podataka u Excelu online.</w:t>
            </w:r>
          </w:p>
          <w:p w:rsidR="00877907" w:rsidP="00877907" w:rsidRDefault="00877907" w14:paraId="6E1ACCDC" w14:textId="3FBFD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Kreiranje Obrasca (Forms) i unošenje podataka</w:t>
            </w:r>
          </w:p>
          <w:p w:rsidRPr="00DF3107" w:rsidR="00877907" w:rsidP="00877907" w:rsidRDefault="00877907" w14:paraId="2AC38D04" w14:textId="7BB466F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DF3107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Istaknuti razlike između direktnog unošenja podataka u Excel online i uporabe Obrazaca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(Forms)</w:t>
            </w:r>
            <w:r w:rsidRPr="00DF3107">
              <w:rPr>
                <w:rFonts w:ascii="Arial" w:hAnsi="Arial" w:eastAsia="Open Sans" w:cs="Arial"/>
                <w:sz w:val="24"/>
                <w:szCs w:val="24"/>
                <w:lang w:val="hr-HR"/>
              </w:rPr>
              <w:t>.</w:t>
            </w:r>
          </w:p>
          <w:p w:rsidRPr="00CE5CF5" w:rsidR="00877907" w:rsidP="00CE5CF5" w:rsidRDefault="00877907" w14:paraId="07C54417" w14:textId="0DC1782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DF3107">
              <w:rPr>
                <w:rFonts w:ascii="Arial" w:hAnsi="Arial" w:eastAsia="Open Sans" w:cs="Arial"/>
                <w:sz w:val="24"/>
                <w:szCs w:val="24"/>
                <w:lang w:val="hr-HR"/>
              </w:rPr>
              <w:t>Primjeri uporabe obrazaca za prikupljanje podataka, ankete, kvizove.</w:t>
            </w:r>
          </w:p>
        </w:tc>
        <w:tc>
          <w:tcPr>
            <w:tcW w:w="2160" w:type="dxa"/>
            <w:tcMar/>
          </w:tcPr>
          <w:p w:rsidR="00877907" w:rsidP="003A2EF3" w:rsidRDefault="003F67AF" w14:paraId="5D2D86AE" w14:textId="7F15E8C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Izrađen zajednički </w:t>
            </w:r>
            <w:r w:rsidR="00CE5CF5">
              <w:rPr>
                <w:rFonts w:ascii="Arial" w:hAnsi="Arial" w:eastAsia="Open Sans" w:cs="Arial"/>
                <w:sz w:val="24"/>
                <w:szCs w:val="24"/>
                <w:lang w:val="hr-HR"/>
              </w:rPr>
              <w:t>Excel</w:t>
            </w:r>
            <w:r w:rsidR="00CC3A9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dokument </w:t>
            </w:r>
          </w:p>
          <w:p w:rsidR="00CC3A96" w:rsidP="003A2EF3" w:rsidRDefault="00CC3A96" w14:paraId="1D8B8A2D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Izrađena anketna forma</w:t>
            </w:r>
          </w:p>
          <w:p w:rsidRPr="003A2EF3" w:rsidR="00CC3A96" w:rsidP="003A2EF3" w:rsidRDefault="005B3FB2" w14:paraId="35D1D9C2" w14:textId="4440D44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Podijeljeni rezultati ankete u pripadajućem </w:t>
            </w:r>
            <w:r w:rsidR="00CE5CF5">
              <w:rPr>
                <w:rFonts w:ascii="Arial" w:hAnsi="Arial" w:eastAsia="Open Sans" w:cs="Arial"/>
                <w:sz w:val="24"/>
                <w:szCs w:val="24"/>
                <w:lang w:val="hr-HR"/>
              </w:rPr>
              <w:t>Excelu</w:t>
            </w:r>
          </w:p>
        </w:tc>
        <w:tc>
          <w:tcPr>
            <w:tcW w:w="2430" w:type="dxa"/>
            <w:tcMar/>
          </w:tcPr>
          <w:p w:rsidRPr="003A2EF3" w:rsidR="00877907" w:rsidP="003A2EF3" w:rsidRDefault="00877907" w14:paraId="5D513C22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Office 365 – skole.hr</w:t>
            </w:r>
          </w:p>
          <w:p w:rsidRPr="003A2EF3" w:rsidR="00877907" w:rsidP="003A2EF3" w:rsidRDefault="00877907" w14:paraId="107CD4E6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3A2EF3"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</w:t>
            </w:r>
          </w:p>
          <w:p w:rsidR="00877907" w:rsidP="003A2EF3" w:rsidRDefault="005B3FB2" w14:paraId="2000284A" w14:textId="5486AF7F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Internet</w:t>
            </w:r>
          </w:p>
          <w:p w:rsidR="005B3FB2" w:rsidP="003A2EF3" w:rsidRDefault="005B3FB2" w14:paraId="3ED09E22" w14:textId="06A1C6FA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Excel online</w:t>
            </w:r>
          </w:p>
          <w:p w:rsidRPr="003A2EF3" w:rsidR="005B3FB2" w:rsidP="003A2EF3" w:rsidRDefault="005B3FB2" w14:paraId="075B16E0" w14:textId="19EAAE75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Microsoft Forms</w:t>
            </w:r>
          </w:p>
          <w:p w:rsidRPr="003A2EF3" w:rsidR="00877907" w:rsidP="003A2EF3" w:rsidRDefault="00877907" w14:paraId="4E9BB22E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Pr="00022A5F" w:rsidR="00CE5CF5" w:rsidTr="28DEAC49" w14:paraId="67A01067" w14:textId="77777777">
        <w:tc>
          <w:tcPr>
            <w:tcW w:w="1515" w:type="dxa"/>
            <w:vMerge/>
            <w:tcMar/>
          </w:tcPr>
          <w:p w:rsidR="00CE5CF5" w:rsidP="00877907" w:rsidRDefault="00CE5CF5" w14:paraId="31DAAEB9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1990" w:type="dxa"/>
            <w:tcMar/>
          </w:tcPr>
          <w:p w:rsidR="00CE5CF5" w:rsidP="00877907" w:rsidRDefault="00A835C5" w14:paraId="2D6DC3F4" w14:textId="7EF783B1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390" w:type="dxa"/>
            <w:tcMar/>
          </w:tcPr>
          <w:p w:rsidR="00A835C5" w:rsidP="2F5CF502" w:rsidRDefault="41C02895" w14:paraId="3DBD1E13" w14:textId="53BEE4F5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  <w:r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B16CE6"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>(metoda demonstracije, metoda praktičnog rada, metoda usmenog izlaganja, frontalni rad):</w:t>
            </w:r>
            <w:r w:rsidRPr="00B16CE6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2F5CF502">
              <w:rPr>
                <w:rFonts w:ascii="Arial" w:hAnsi="Arial" w:cs="Arial"/>
                <w:sz w:val="24"/>
                <w:szCs w:val="24"/>
                <w:lang w:val="hr-HR"/>
              </w:rPr>
              <w:t>voditelj radionice vodi vježbu, a polaznici ga simultano prate na svojim računalima</w:t>
            </w:r>
          </w:p>
          <w:p w:rsidR="00022A5F" w:rsidP="00CE5CF5" w:rsidRDefault="00695FDD" w14:paraId="68B47E50" w14:textId="13D0EE1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Zajednički rad </w:t>
            </w:r>
            <w:r w:rsidR="00537D1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polaznika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na </w:t>
            </w:r>
            <w:r w:rsidR="00537D10">
              <w:rPr>
                <w:rFonts w:ascii="Arial" w:hAnsi="Arial" w:eastAsia="Open Sans" w:cs="Arial"/>
                <w:sz w:val="24"/>
                <w:szCs w:val="24"/>
                <w:lang w:val="hr-HR"/>
              </w:rPr>
              <w:t>planu i programu</w:t>
            </w:r>
            <w:r w:rsidR="00C134A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za Dan </w:t>
            </w:r>
            <w:r w:rsidR="00537D1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škole u </w:t>
            </w:r>
            <w:r w:rsidR="00022A5F">
              <w:rPr>
                <w:rFonts w:ascii="Arial" w:hAnsi="Arial" w:eastAsia="Open Sans" w:cs="Arial"/>
                <w:sz w:val="24"/>
                <w:szCs w:val="24"/>
                <w:lang w:val="hr-HR"/>
              </w:rPr>
              <w:t>Excel</w:t>
            </w:r>
            <w:r w:rsidR="00537D10">
              <w:rPr>
                <w:rFonts w:ascii="Arial" w:hAnsi="Arial" w:eastAsia="Open Sans" w:cs="Arial"/>
                <w:sz w:val="24"/>
                <w:szCs w:val="24"/>
                <w:lang w:val="hr-HR"/>
              </w:rPr>
              <w:t>-u</w:t>
            </w:r>
            <w:r w:rsidR="00022A5F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="006242D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kroz </w:t>
            </w:r>
            <w:r w:rsidR="00022A5F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zajednički unos podataka. </w:t>
            </w:r>
          </w:p>
          <w:p w:rsidRPr="00CE5CF5" w:rsidR="00CE5CF5" w:rsidP="00CE5CF5" w:rsidRDefault="00022A5F" w14:paraId="67032BD3" w14:textId="53C6EA52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Izrada kratke ankete</w:t>
            </w:r>
            <w:r w:rsidR="00E9744D">
              <w:rPr>
                <w:rFonts w:ascii="Arial" w:hAnsi="Arial" w:eastAsia="Open Sans" w:cs="Arial"/>
                <w:sz w:val="24"/>
                <w:szCs w:val="24"/>
                <w:lang w:val="hr-HR"/>
              </w:rPr>
              <w:t>, dijeljenje sa polaznicima kroz e-mail. Analiza i dijeljenje rezultata sa polaznicima</w:t>
            </w:r>
          </w:p>
        </w:tc>
        <w:tc>
          <w:tcPr>
            <w:tcW w:w="2160" w:type="dxa"/>
            <w:tcMar/>
          </w:tcPr>
          <w:p w:rsidR="00CE5CF5" w:rsidP="003A2EF3" w:rsidRDefault="00CE5CF5" w14:paraId="7FB522BA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Pr="003A2EF3" w:rsidR="00CE5CF5" w:rsidP="003A2EF3" w:rsidRDefault="00CE5CF5" w14:paraId="63023B0B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="2F5CF502" w:rsidTr="28DEAC49" w14:paraId="5AFA3E3A" w14:textId="77777777">
        <w:tc>
          <w:tcPr>
            <w:tcW w:w="1515" w:type="dxa"/>
            <w:vMerge/>
            <w:tcMar/>
          </w:tcPr>
          <w:p w:rsidR="2F5CF502" w:rsidP="2F5CF502" w:rsidRDefault="2F5CF502" w14:paraId="40845B4B" w14:textId="4A932CA2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1990" w:type="dxa"/>
            <w:tcMar/>
          </w:tcPr>
          <w:p w:rsidR="18635F68" w:rsidP="2F5CF502" w:rsidRDefault="18635F68" w14:paraId="5A90594C" w14:textId="0B134656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</w:t>
            </w:r>
          </w:p>
        </w:tc>
        <w:tc>
          <w:tcPr>
            <w:tcW w:w="6390" w:type="dxa"/>
            <w:tcMar/>
          </w:tcPr>
          <w:p w:rsidR="18635F68" w:rsidP="2F5CF502" w:rsidRDefault="18635F68" w14:paraId="7120DBFD" w14:textId="0D8B7A00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62EDC88E">
              <w:rPr>
                <w:rFonts w:ascii="Arial" w:hAnsi="Arial" w:eastAsia="Open Sans" w:cs="Arial"/>
                <w:sz w:val="24"/>
                <w:szCs w:val="24"/>
                <w:lang w:val="hr-HR"/>
              </w:rPr>
              <w:t>Zadaci za samostalni rad (grupni rad</w:t>
            </w:r>
            <w:r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, </w:t>
            </w:r>
            <w:r w:rsidRPr="005A749D" w:rsidR="000961F9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praktičnog rada</w:t>
            </w:r>
            <w:r w:rsidRPr="005A749D">
              <w:rPr>
                <w:rFonts w:ascii="Arial" w:hAnsi="Arial" w:eastAsia="Open Sans" w:cs="Arial"/>
                <w:sz w:val="24"/>
                <w:szCs w:val="24"/>
                <w:lang w:val="hr-HR"/>
              </w:rPr>
              <w:t>) :</w:t>
            </w:r>
            <w:r w:rsidRPr="62EDC88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</w:p>
          <w:p w:rsidR="18635F68" w:rsidP="2F5CF502" w:rsidRDefault="18635F68" w14:paraId="15D15DD0" w14:textId="608050F6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Prva grupa: </w:t>
            </w:r>
            <w:r w:rsidR="006242D6">
              <w:rPr>
                <w:rFonts w:ascii="Arial" w:hAnsi="Arial" w:eastAsia="Open Sans" w:cs="Arial"/>
                <w:sz w:val="24"/>
                <w:szCs w:val="24"/>
                <w:lang w:val="hr-HR"/>
              </w:rPr>
              <w:t>Excel</w:t>
            </w:r>
            <w:r w:rsidR="00DF62C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online, </w:t>
            </w:r>
            <w:r w:rsidR="00DF62C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nastavak 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>zajedničk</w:t>
            </w:r>
            <w:r w:rsidR="00DF62C4">
              <w:rPr>
                <w:rFonts w:ascii="Arial" w:hAnsi="Arial" w:eastAsia="Open Sans" w:cs="Arial"/>
                <w:sz w:val="24"/>
                <w:szCs w:val="24"/>
                <w:lang w:val="hr-HR"/>
              </w:rPr>
              <w:t>og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rad</w:t>
            </w:r>
            <w:r w:rsidR="00DF62C4">
              <w:rPr>
                <w:rFonts w:ascii="Arial" w:hAnsi="Arial" w:eastAsia="Open Sans" w:cs="Arial"/>
                <w:sz w:val="24"/>
                <w:szCs w:val="24"/>
                <w:lang w:val="hr-HR"/>
              </w:rPr>
              <w:t>a</w:t>
            </w:r>
            <w:r w:rsidRPr="2F5CF50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grupe na dokumentu </w:t>
            </w:r>
            <w:r w:rsidR="00DF62C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plana za Dan </w:t>
            </w:r>
            <w:r w:rsidR="0074549E">
              <w:rPr>
                <w:rFonts w:ascii="Arial" w:hAnsi="Arial" w:eastAsia="Open Sans" w:cs="Arial"/>
                <w:sz w:val="24"/>
                <w:szCs w:val="24"/>
                <w:lang w:val="hr-HR"/>
              </w:rPr>
              <w:t>škole</w:t>
            </w:r>
            <w:r w:rsidRPr="2F5CF502" w:rsidR="3D857709">
              <w:rPr>
                <w:rFonts w:ascii="Arial" w:hAnsi="Arial" w:eastAsia="Open Sans" w:cs="Arial"/>
                <w:sz w:val="24"/>
                <w:szCs w:val="24"/>
                <w:lang w:val="hr-HR"/>
              </w:rPr>
              <w:t>.</w:t>
            </w:r>
          </w:p>
          <w:p w:rsidR="18635F68" w:rsidP="2F5CF502" w:rsidRDefault="18635F68" w14:paraId="490A3CFF" w14:textId="65BFBCE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hr-HR"/>
              </w:rPr>
            </w:pPr>
            <w:r w:rsidRPr="62EDC88E">
              <w:rPr>
                <w:rFonts w:ascii="Arial" w:hAnsi="Arial" w:eastAsia="Open Sans" w:cs="Arial"/>
                <w:sz w:val="24"/>
                <w:szCs w:val="24"/>
                <w:lang w:val="hr-HR"/>
              </w:rPr>
              <w:t>Druga grupa: Forms, zajednička izrada ankete ve</w:t>
            </w:r>
            <w:r w:rsidRPr="62EDC88E" w:rsidR="449A2468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zano za </w:t>
            </w:r>
            <w:r w:rsidR="0074549E">
              <w:rPr>
                <w:rFonts w:ascii="Arial" w:hAnsi="Arial" w:eastAsia="Open Sans" w:cs="Arial"/>
                <w:sz w:val="24"/>
                <w:szCs w:val="24"/>
                <w:lang w:val="hr-HR"/>
              </w:rPr>
              <w:t>aktivnosti koji će biti u Planu Dana škole</w:t>
            </w:r>
            <w:r w:rsidRPr="62EDC88E">
              <w:rPr>
                <w:rFonts w:ascii="Arial" w:hAnsi="Arial" w:eastAsia="Open Sans" w:cs="Arial"/>
                <w:sz w:val="24"/>
                <w:szCs w:val="24"/>
                <w:lang w:val="hr-HR"/>
              </w:rPr>
              <w:t>, ispunjavanje ankete i analiza rezultata u Excelu</w:t>
            </w:r>
            <w:r w:rsidRPr="62EDC88E" w:rsidR="4634F87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i dijeljenje Excela sa </w:t>
            </w:r>
            <w:r w:rsidR="00711C12">
              <w:rPr>
                <w:rFonts w:ascii="Arial" w:hAnsi="Arial" w:eastAsia="Open Sans" w:cs="Arial"/>
                <w:sz w:val="24"/>
                <w:szCs w:val="24"/>
                <w:lang w:val="hr-HR"/>
              </w:rPr>
              <w:t>prvom grupom.</w:t>
            </w:r>
          </w:p>
        </w:tc>
        <w:tc>
          <w:tcPr>
            <w:tcW w:w="2160" w:type="dxa"/>
            <w:tcMar/>
          </w:tcPr>
          <w:p w:rsidR="2F5CF502" w:rsidP="2F5CF502" w:rsidRDefault="2F5CF502" w14:paraId="4A2A181E" w14:textId="3A775D3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="2F5CF502" w:rsidP="2F5CF502" w:rsidRDefault="2F5CF502" w14:paraId="1D3C1CC2" w14:textId="084644A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</w:tr>
      <w:tr w:rsidRPr="00053DE4" w:rsidR="00877907" w:rsidTr="28DEAC49" w14:paraId="641E4512" w14:textId="77777777">
        <w:tc>
          <w:tcPr>
            <w:tcW w:w="1515" w:type="dxa"/>
            <w:vMerge/>
            <w:tcMar/>
          </w:tcPr>
          <w:p w:rsidRPr="009F4158" w:rsidR="00877907" w:rsidP="00877907" w:rsidRDefault="00877907" w14:paraId="504C513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1990" w:type="dxa"/>
            <w:tcMar/>
          </w:tcPr>
          <w:p w:rsidRPr="009F4158" w:rsidR="00877907" w:rsidP="00877907" w:rsidRDefault="00877907" w14:paraId="1AD54EF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390" w:type="dxa"/>
            <w:tcMar/>
          </w:tcPr>
          <w:p w:rsidR="005E25F0" w:rsidP="00413AD5" w:rsidRDefault="005E25F0" w14:paraId="2577DE72" w14:textId="71A8B0AC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Metoda usmenog izlaganja, frontalni rad</w:t>
            </w:r>
          </w:p>
          <w:p w:rsidRPr="000D77D0" w:rsidR="00413AD5" w:rsidP="00413AD5" w:rsidRDefault="00413AD5" w14:paraId="77DC58B4" w14:textId="1BE1188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0D77D0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Razgovor o prikazanim servisima i budućoj primjeni u praksi</w:t>
            </w:r>
          </w:p>
          <w:p w:rsidR="00413AD5" w:rsidP="00877907" w:rsidRDefault="00413AD5" w14:paraId="293F2E34" w14:textId="77777777">
            <w:pPr>
              <w:spacing w:line="276" w:lineRule="auto"/>
              <w:jc w:val="both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</w:p>
          <w:p w:rsidRPr="009F4158" w:rsidR="00877907" w:rsidP="00877907" w:rsidRDefault="00877907" w14:paraId="0443A10B" w14:textId="78ABB3EF">
            <w:pPr>
              <w:spacing w:line="276" w:lineRule="auto"/>
              <w:jc w:val="both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lastRenderedPageBreak/>
              <w:t>Evaluacijski upitnik</w:t>
            </w:r>
            <w:r w:rsidR="00663EE8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(metoda pisanja, individualni rad, frontalni rad, metoda razgovora)</w:t>
            </w:r>
          </w:p>
          <w:p w:rsidRPr="009F4158" w:rsidR="00877907" w:rsidP="00877907" w:rsidRDefault="00877907" w14:paraId="3185DCC4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9F4158">
              <w:rPr>
                <w:rFonts w:ascii="Arial" w:hAnsi="Arial" w:eastAsia="Open Sans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60" w:type="dxa"/>
            <w:tcMar/>
          </w:tcPr>
          <w:p w:rsidRPr="003A2EF3" w:rsidR="00877907" w:rsidP="003A2EF3" w:rsidRDefault="005B3FB2" w14:paraId="777326C3" w14:textId="63DB87B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Ispunjen evaluacijski upitnici od strane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svih suradnika radionice</w:t>
            </w:r>
          </w:p>
        </w:tc>
        <w:tc>
          <w:tcPr>
            <w:tcW w:w="2430" w:type="dxa"/>
            <w:tcMar/>
          </w:tcPr>
          <w:p w:rsidRPr="003A2EF3" w:rsidR="00877907" w:rsidP="003A2EF3" w:rsidRDefault="00E226C0" w14:paraId="17A305B2" w14:textId="28D2558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>Evaluacijski upitnik u digitalnom obliku s dostupnom poveznicom</w:t>
            </w:r>
          </w:p>
        </w:tc>
      </w:tr>
    </w:tbl>
    <w:p w:rsidRPr="009F4158" w:rsidR="00A36EC7" w:rsidRDefault="00A36EC7" w14:paraId="784CA159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9F4158" w:rsidR="00A36EC7" w:rsidRDefault="00A36EC7" w14:paraId="2ED6BD0F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9F4158" w:rsidR="00A36EC7" w:rsidRDefault="00A90A75" w14:paraId="7C62911C" w14:textId="525FDDCB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28DEAC49" w:rsidR="00A90A75">
        <w:rPr>
          <w:rFonts w:ascii="Arial" w:hAnsi="Arial" w:eastAsia="Open Sans" w:cs="Arial"/>
          <w:sz w:val="24"/>
          <w:szCs w:val="24"/>
          <w:lang w:val="hr-HR"/>
        </w:rPr>
        <w:t>Scenarij video</w:t>
      </w:r>
      <w:r w:rsidRPr="28DEAC49" w:rsidR="00A90A75">
        <w:rPr>
          <w:rFonts w:ascii="Arial" w:hAnsi="Arial" w:eastAsia="Open Sans" w:cs="Arial"/>
          <w:sz w:val="24"/>
          <w:szCs w:val="24"/>
          <w:lang w:val="hr-HR"/>
        </w:rPr>
        <w:t>mamca (opis sadržaja video</w:t>
      </w:r>
      <w:r w:rsidRPr="28DEAC49" w:rsidR="00A90A75">
        <w:rPr>
          <w:rFonts w:ascii="Arial" w:hAnsi="Arial" w:eastAsia="Open Sans" w:cs="Arial"/>
          <w:sz w:val="24"/>
          <w:szCs w:val="24"/>
          <w:lang w:val="hr-HR"/>
        </w:rPr>
        <w:t>mamca):</w:t>
      </w:r>
    </w:p>
    <w:p w:rsidRPr="009F4158" w:rsidR="00A36EC7" w:rsidRDefault="00A36EC7" w14:paraId="6C65D27C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RDefault="002E135C" w14:paraId="1948CDDE" w14:textId="3881B200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 xml:space="preserve">Grupa kolega </w:t>
      </w:r>
      <w:r w:rsidR="00BB6E1C">
        <w:rPr>
          <w:rFonts w:ascii="Arial" w:hAnsi="Arial" w:eastAsia="Open Sans" w:cs="Arial"/>
          <w:sz w:val="24"/>
          <w:szCs w:val="24"/>
          <w:lang w:val="hr-HR"/>
        </w:rPr>
        <w:t>dogovara sastanak telefonom (tko može, tko ne može biti prisutan)</w:t>
      </w:r>
      <w:r w:rsidR="00512A4B">
        <w:rPr>
          <w:rFonts w:ascii="Arial" w:hAnsi="Arial" w:eastAsia="Open Sans" w:cs="Arial"/>
          <w:sz w:val="24"/>
          <w:szCs w:val="24"/>
          <w:lang w:val="hr-HR"/>
        </w:rPr>
        <w:t xml:space="preserve"> i šalju si nekoliko istih dokumenata vezanih za sastanak </w:t>
      </w:r>
      <w:r w:rsidR="00596B1A">
        <w:rPr>
          <w:rFonts w:ascii="Arial" w:hAnsi="Arial" w:eastAsia="Open Sans" w:cs="Arial"/>
          <w:sz w:val="24"/>
          <w:szCs w:val="24"/>
          <w:lang w:val="hr-HR"/>
        </w:rPr>
        <w:t xml:space="preserve">na razne adrese. </w:t>
      </w:r>
    </w:p>
    <w:p w:rsidR="00596B1A" w:rsidRDefault="00596B1A" w14:paraId="62968EC7" w14:textId="70197963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 xml:space="preserve">Na kraju se na sastanku pojavi nekoliko </w:t>
      </w:r>
      <w:r w:rsidR="00954FB8">
        <w:rPr>
          <w:rFonts w:ascii="Arial" w:hAnsi="Arial" w:eastAsia="Open Sans" w:cs="Arial"/>
          <w:sz w:val="24"/>
          <w:szCs w:val="24"/>
          <w:lang w:val="hr-HR"/>
        </w:rPr>
        <w:t>različitih</w:t>
      </w:r>
      <w:r>
        <w:rPr>
          <w:rFonts w:ascii="Arial" w:hAnsi="Arial" w:eastAsia="Open Sans" w:cs="Arial"/>
          <w:sz w:val="24"/>
          <w:szCs w:val="24"/>
          <w:lang w:val="hr-HR"/>
        </w:rPr>
        <w:t xml:space="preserve"> dokumenata koji imaju isti naslov, a neki kolege nikad ne dođu na sastanak jer ih nisu dobili na telefon.</w:t>
      </w:r>
    </w:p>
    <w:p w:rsidR="00596B1A" w:rsidRDefault="00BA4C07" w14:paraId="088C3B05" w14:textId="6B66177B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 xml:space="preserve">Sudionici sastanka čupaju kosu zbog </w:t>
      </w:r>
      <w:r w:rsidR="00BA4A2C">
        <w:rPr>
          <w:rFonts w:ascii="Arial" w:hAnsi="Arial" w:eastAsia="Open Sans" w:cs="Arial"/>
          <w:sz w:val="24"/>
          <w:szCs w:val="24"/>
          <w:lang w:val="hr-HR"/>
        </w:rPr>
        <w:t>nemogućnosti</w:t>
      </w:r>
      <w:r>
        <w:rPr>
          <w:rFonts w:ascii="Arial" w:hAnsi="Arial" w:eastAsia="Open Sans" w:cs="Arial"/>
          <w:sz w:val="24"/>
          <w:szCs w:val="24"/>
          <w:lang w:val="hr-HR"/>
        </w:rPr>
        <w:t xml:space="preserve"> dogovora</w:t>
      </w:r>
      <w:r w:rsidR="00BA4A2C">
        <w:rPr>
          <w:rFonts w:ascii="Arial" w:hAnsi="Arial" w:eastAsia="Open Sans" w:cs="Arial"/>
          <w:sz w:val="24"/>
          <w:szCs w:val="24"/>
          <w:lang w:val="hr-HR"/>
        </w:rPr>
        <w:t xml:space="preserve"> i nemogućnošću utvrđivanja sadržaja koje su trebale biti u dokumentu</w:t>
      </w:r>
    </w:p>
    <w:p w:rsidR="00BA4C07" w:rsidRDefault="00BA4C07" w14:paraId="539D7D45" w14:textId="5BDBA0B9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</w:p>
    <w:p w:rsidR="00BA4C07" w:rsidRDefault="00954FB8" w14:paraId="13B1BF30" w14:textId="65324D6F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 xml:space="preserve">Za slijedeći sastanak dogovor je da se pozivnice šalju mailom putem kalendara, a u prilogu pozivnice nalazi se link na dokument koji svi skupa obrađuju. </w:t>
      </w:r>
      <w:r w:rsidR="002354B4">
        <w:rPr>
          <w:rFonts w:ascii="Arial" w:hAnsi="Arial" w:eastAsia="Open Sans" w:cs="Arial"/>
          <w:sz w:val="24"/>
          <w:szCs w:val="24"/>
          <w:lang w:val="hr-HR"/>
        </w:rPr>
        <w:t>Na sastanku se pokazuje jedan dokument</w:t>
      </w:r>
      <w:r w:rsidR="004F5385">
        <w:rPr>
          <w:rFonts w:ascii="Arial" w:hAnsi="Arial" w:eastAsia="Open Sans" w:cs="Arial"/>
          <w:sz w:val="24"/>
          <w:szCs w:val="24"/>
          <w:lang w:val="hr-HR"/>
        </w:rPr>
        <w:t xml:space="preserve"> na </w:t>
      </w:r>
      <w:r w:rsidRPr="76581A18" w:rsidR="18B70CA8">
        <w:rPr>
          <w:rFonts w:ascii="Arial" w:hAnsi="Arial" w:eastAsia="Open Sans" w:cs="Arial"/>
          <w:sz w:val="24"/>
          <w:szCs w:val="24"/>
          <w:lang w:val="hr-HR"/>
        </w:rPr>
        <w:t>SharePoint</w:t>
      </w:r>
      <w:r w:rsidR="001168A3">
        <w:rPr>
          <w:rFonts w:ascii="Arial" w:hAnsi="Arial" w:eastAsia="Open Sans" w:cs="Arial"/>
          <w:sz w:val="24"/>
          <w:szCs w:val="24"/>
          <w:lang w:val="hr-HR"/>
        </w:rPr>
        <w:t>-</w:t>
      </w:r>
      <w:r w:rsidR="004F5385">
        <w:rPr>
          <w:rFonts w:ascii="Arial" w:hAnsi="Arial" w:eastAsia="Open Sans" w:cs="Arial"/>
          <w:sz w:val="24"/>
          <w:szCs w:val="24"/>
          <w:lang w:val="hr-HR"/>
        </w:rPr>
        <w:t>u</w:t>
      </w:r>
      <w:r w:rsidR="002354B4">
        <w:rPr>
          <w:rFonts w:ascii="Arial" w:hAnsi="Arial" w:eastAsia="Open Sans" w:cs="Arial"/>
          <w:sz w:val="24"/>
          <w:szCs w:val="24"/>
          <w:lang w:val="hr-HR"/>
        </w:rPr>
        <w:t xml:space="preserve"> (</w:t>
      </w:r>
      <w:r w:rsidR="00090E00">
        <w:rPr>
          <w:rFonts w:ascii="Arial" w:hAnsi="Arial" w:eastAsia="Open Sans" w:cs="Arial"/>
          <w:sz w:val="24"/>
          <w:szCs w:val="24"/>
          <w:lang w:val="hr-HR"/>
        </w:rPr>
        <w:t>Word</w:t>
      </w:r>
      <w:r w:rsidR="002354B4">
        <w:rPr>
          <w:rFonts w:ascii="Arial" w:hAnsi="Arial" w:eastAsia="Open Sans" w:cs="Arial"/>
          <w:sz w:val="24"/>
          <w:szCs w:val="24"/>
          <w:lang w:val="hr-HR"/>
        </w:rPr>
        <w:t xml:space="preserve">, </w:t>
      </w:r>
      <w:r w:rsidR="00090E00">
        <w:rPr>
          <w:rFonts w:ascii="Arial" w:hAnsi="Arial" w:eastAsia="Open Sans" w:cs="Arial"/>
          <w:sz w:val="24"/>
          <w:szCs w:val="24"/>
          <w:lang w:val="hr-HR"/>
        </w:rPr>
        <w:t>Excel</w:t>
      </w:r>
      <w:r w:rsidR="002354B4">
        <w:rPr>
          <w:rFonts w:ascii="Arial" w:hAnsi="Arial" w:eastAsia="Open Sans" w:cs="Arial"/>
          <w:sz w:val="24"/>
          <w:szCs w:val="24"/>
          <w:lang w:val="hr-HR"/>
        </w:rPr>
        <w:t>, svejedno)</w:t>
      </w:r>
      <w:r w:rsidR="0023138B">
        <w:rPr>
          <w:rFonts w:ascii="Arial" w:hAnsi="Arial" w:eastAsia="Open Sans" w:cs="Arial"/>
          <w:sz w:val="24"/>
          <w:szCs w:val="24"/>
          <w:lang w:val="hr-HR"/>
        </w:rPr>
        <w:t xml:space="preserve"> i svi zajedno (oni koji ne mogu biti fizički prisutni, kao i oni koji su prisutni) zatvore dokument i </w:t>
      </w:r>
      <w:r w:rsidR="00DA1BDE">
        <w:rPr>
          <w:rFonts w:ascii="Arial" w:hAnsi="Arial" w:eastAsia="Open Sans" w:cs="Arial"/>
          <w:sz w:val="24"/>
          <w:szCs w:val="24"/>
          <w:lang w:val="hr-HR"/>
        </w:rPr>
        <w:t xml:space="preserve">šalju ga negdje putem maila. </w:t>
      </w:r>
    </w:p>
    <w:p w:rsidRPr="009F4158" w:rsidR="00954FB8" w:rsidRDefault="00954FB8" w14:paraId="4AE27DDE" w14:textId="2A622F83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sz w:val="24"/>
          <w:szCs w:val="24"/>
          <w:lang w:val="hr-HR"/>
        </w:rPr>
        <w:t xml:space="preserve">Na kraju sastanka </w:t>
      </w:r>
      <w:r w:rsidR="00DA1BDE">
        <w:rPr>
          <w:rFonts w:ascii="Arial" w:hAnsi="Arial" w:eastAsia="Open Sans" w:cs="Arial"/>
          <w:sz w:val="24"/>
          <w:szCs w:val="24"/>
          <w:lang w:val="hr-HR"/>
        </w:rPr>
        <w:t>napravi se kratka anketa o kvaliteti sastanak i rezultati se pokažu odmah kao zaključak za kraj kroz MS Forms</w:t>
      </w:r>
    </w:p>
    <w:sectPr w:rsidRPr="009F4158" w:rsidR="00954FB8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2367" w:rsidRDefault="00F22367" w14:paraId="0B63CF11" w14:textId="77777777">
      <w:r>
        <w:separator/>
      </w:r>
    </w:p>
  </w:endnote>
  <w:endnote w:type="continuationSeparator" w:id="0">
    <w:p w:rsidR="00F22367" w:rsidRDefault="00F22367" w14:paraId="43011BF2" w14:textId="77777777">
      <w:r>
        <w:continuationSeparator/>
      </w:r>
    </w:p>
  </w:endnote>
  <w:endnote w:type="continuationNotice" w:id="1">
    <w:p w:rsidR="00F22367" w:rsidRDefault="00F22367" w14:paraId="5997E8B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4B4937" w:rsidRDefault="004B4937" w14:paraId="2C2CEE6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4B4937" w:rsidRDefault="00AA2F7C" w14:paraId="53CE6C56" w14:textId="75DD21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noProof/>
        <w:lang w:val="hr-HR" w:eastAsia="hr-HR"/>
      </w:rPr>
      <w:drawing>
        <wp:anchor distT="0" distB="0" distL="0" distR="0" simplePos="0" relativeHeight="251658241" behindDoc="0" locked="0" layoutInCell="1" hidden="0" allowOverlap="1" wp14:anchorId="3B337578" wp14:editId="3F53B0FC">
          <wp:simplePos x="0" y="0"/>
          <wp:positionH relativeFrom="margin">
            <wp:align>center</wp:align>
          </wp:positionH>
          <wp:positionV relativeFrom="paragraph">
            <wp:posOffset>-486410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B4937">
      <w:rPr>
        <w:rFonts w:ascii="Calibri" w:hAnsi="Calibri" w:eastAsia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2367" w:rsidRDefault="00F22367" w14:paraId="4DA4B2B4" w14:textId="77777777">
      <w:r>
        <w:separator/>
      </w:r>
    </w:p>
  </w:footnote>
  <w:footnote w:type="continuationSeparator" w:id="0">
    <w:p w:rsidR="00F22367" w:rsidRDefault="00F22367" w14:paraId="4125693D" w14:textId="77777777">
      <w:r>
        <w:continuationSeparator/>
      </w:r>
    </w:p>
  </w:footnote>
  <w:footnote w:type="continuationNotice" w:id="1">
    <w:p w:rsidR="00F22367" w:rsidRDefault="00F22367" w14:paraId="51E1C5D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4B4937" w:rsidRDefault="004B4937" w14:paraId="3A887F00" w14:textId="767DD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hAnsi="Calibri" w:eastAsia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0214D"/>
    <w:multiLevelType w:val="hybridMultilevel"/>
    <w:tmpl w:val="6BEE2B3C"/>
    <w:lvl w:ilvl="0" w:tplc="184A3A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B85A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E20A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D43B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0C32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B832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3A61E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76B6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02C91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972E66"/>
    <w:multiLevelType w:val="hybridMultilevel"/>
    <w:tmpl w:val="288CD1F8"/>
    <w:lvl w:ilvl="0" w:tplc="DF9A9D80"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144CF2"/>
    <w:multiLevelType w:val="hybridMultilevel"/>
    <w:tmpl w:val="39BA1BD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AE540D3"/>
    <w:multiLevelType w:val="hybridMultilevel"/>
    <w:tmpl w:val="9FFE63E2"/>
    <w:lvl w:ilvl="0" w:tplc="DF9A9D80"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493B47"/>
    <w:multiLevelType w:val="hybridMultilevel"/>
    <w:tmpl w:val="99ACDEFA"/>
    <w:lvl w:ilvl="0" w:tplc="DF9A9D80"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4CD407E"/>
    <w:multiLevelType w:val="hybridMultilevel"/>
    <w:tmpl w:val="A7085B10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5150B71"/>
    <w:multiLevelType w:val="hybridMultilevel"/>
    <w:tmpl w:val="51EAF8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6AE35F5E"/>
    <w:multiLevelType w:val="hybridMultilevel"/>
    <w:tmpl w:val="D2F001E2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6AC7430"/>
    <w:multiLevelType w:val="hybridMultilevel"/>
    <w:tmpl w:val="67522FF2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11874"/>
    <w:rsid w:val="00011E97"/>
    <w:rsid w:val="000175C1"/>
    <w:rsid w:val="00022A5F"/>
    <w:rsid w:val="0002585E"/>
    <w:rsid w:val="000424BF"/>
    <w:rsid w:val="00053DE4"/>
    <w:rsid w:val="000640D5"/>
    <w:rsid w:val="0008245A"/>
    <w:rsid w:val="00090E00"/>
    <w:rsid w:val="00091CEB"/>
    <w:rsid w:val="00093604"/>
    <w:rsid w:val="000961F9"/>
    <w:rsid w:val="000A0800"/>
    <w:rsid w:val="000D5107"/>
    <w:rsid w:val="000E09E3"/>
    <w:rsid w:val="000E5531"/>
    <w:rsid w:val="000E73E3"/>
    <w:rsid w:val="00113765"/>
    <w:rsid w:val="00115364"/>
    <w:rsid w:val="001168A3"/>
    <w:rsid w:val="0013097A"/>
    <w:rsid w:val="00132887"/>
    <w:rsid w:val="001375D5"/>
    <w:rsid w:val="0014432C"/>
    <w:rsid w:val="001514D4"/>
    <w:rsid w:val="00155BB8"/>
    <w:rsid w:val="00156F9A"/>
    <w:rsid w:val="00175ED3"/>
    <w:rsid w:val="00176EFB"/>
    <w:rsid w:val="00192524"/>
    <w:rsid w:val="00197D35"/>
    <w:rsid w:val="001A1205"/>
    <w:rsid w:val="001B3EA1"/>
    <w:rsid w:val="001B5A13"/>
    <w:rsid w:val="001F1C84"/>
    <w:rsid w:val="001F2B10"/>
    <w:rsid w:val="001F39F8"/>
    <w:rsid w:val="002038E6"/>
    <w:rsid w:val="00206A67"/>
    <w:rsid w:val="00215574"/>
    <w:rsid w:val="00223E52"/>
    <w:rsid w:val="00224F6E"/>
    <w:rsid w:val="00225764"/>
    <w:rsid w:val="0023138B"/>
    <w:rsid w:val="002354B4"/>
    <w:rsid w:val="00266D43"/>
    <w:rsid w:val="00283B9F"/>
    <w:rsid w:val="00284165"/>
    <w:rsid w:val="00291AF5"/>
    <w:rsid w:val="002B1CC8"/>
    <w:rsid w:val="002C3260"/>
    <w:rsid w:val="002C46A9"/>
    <w:rsid w:val="002E135C"/>
    <w:rsid w:val="002E5C4A"/>
    <w:rsid w:val="002E68FA"/>
    <w:rsid w:val="003018F1"/>
    <w:rsid w:val="00310DB8"/>
    <w:rsid w:val="0031566D"/>
    <w:rsid w:val="00323D36"/>
    <w:rsid w:val="00330D20"/>
    <w:rsid w:val="00344B23"/>
    <w:rsid w:val="00356531"/>
    <w:rsid w:val="00367CD0"/>
    <w:rsid w:val="00392667"/>
    <w:rsid w:val="00394FDE"/>
    <w:rsid w:val="003960AC"/>
    <w:rsid w:val="003A13F9"/>
    <w:rsid w:val="003A2EF3"/>
    <w:rsid w:val="003A631D"/>
    <w:rsid w:val="003B619E"/>
    <w:rsid w:val="003C0C1F"/>
    <w:rsid w:val="003D72E0"/>
    <w:rsid w:val="003F67AF"/>
    <w:rsid w:val="00413AD5"/>
    <w:rsid w:val="00415984"/>
    <w:rsid w:val="00416598"/>
    <w:rsid w:val="004167AF"/>
    <w:rsid w:val="00420D1A"/>
    <w:rsid w:val="004221C0"/>
    <w:rsid w:val="004238D6"/>
    <w:rsid w:val="0043670C"/>
    <w:rsid w:val="004457EB"/>
    <w:rsid w:val="00446FC5"/>
    <w:rsid w:val="00454105"/>
    <w:rsid w:val="00467564"/>
    <w:rsid w:val="00472A47"/>
    <w:rsid w:val="0047372E"/>
    <w:rsid w:val="004B4937"/>
    <w:rsid w:val="004B5FE6"/>
    <w:rsid w:val="004B70EC"/>
    <w:rsid w:val="004C1AE5"/>
    <w:rsid w:val="004C607F"/>
    <w:rsid w:val="004D2A95"/>
    <w:rsid w:val="004D3967"/>
    <w:rsid w:val="004D635F"/>
    <w:rsid w:val="004F5385"/>
    <w:rsid w:val="0050477D"/>
    <w:rsid w:val="00512A4B"/>
    <w:rsid w:val="005179AD"/>
    <w:rsid w:val="005279CE"/>
    <w:rsid w:val="005326E1"/>
    <w:rsid w:val="00537D10"/>
    <w:rsid w:val="00543F2A"/>
    <w:rsid w:val="005468F8"/>
    <w:rsid w:val="00556B66"/>
    <w:rsid w:val="00557313"/>
    <w:rsid w:val="005652E2"/>
    <w:rsid w:val="0057421A"/>
    <w:rsid w:val="005920A2"/>
    <w:rsid w:val="00596B1A"/>
    <w:rsid w:val="00596B3A"/>
    <w:rsid w:val="005A749D"/>
    <w:rsid w:val="005B3FB2"/>
    <w:rsid w:val="005B54CC"/>
    <w:rsid w:val="005D09A4"/>
    <w:rsid w:val="005E25F0"/>
    <w:rsid w:val="005F56A3"/>
    <w:rsid w:val="005F6C94"/>
    <w:rsid w:val="005F6F3F"/>
    <w:rsid w:val="005F7B08"/>
    <w:rsid w:val="006169FB"/>
    <w:rsid w:val="006242D6"/>
    <w:rsid w:val="0062718E"/>
    <w:rsid w:val="006513AA"/>
    <w:rsid w:val="00654C8F"/>
    <w:rsid w:val="00663EE8"/>
    <w:rsid w:val="006644ED"/>
    <w:rsid w:val="00665213"/>
    <w:rsid w:val="00681339"/>
    <w:rsid w:val="00690244"/>
    <w:rsid w:val="00695FDD"/>
    <w:rsid w:val="006A76C7"/>
    <w:rsid w:val="006D5453"/>
    <w:rsid w:val="006E483A"/>
    <w:rsid w:val="006E6FCB"/>
    <w:rsid w:val="006F4B78"/>
    <w:rsid w:val="00711C12"/>
    <w:rsid w:val="007140EB"/>
    <w:rsid w:val="007143C0"/>
    <w:rsid w:val="00720144"/>
    <w:rsid w:val="00725893"/>
    <w:rsid w:val="00727140"/>
    <w:rsid w:val="007307CA"/>
    <w:rsid w:val="00730981"/>
    <w:rsid w:val="00733D31"/>
    <w:rsid w:val="00742454"/>
    <w:rsid w:val="0074549E"/>
    <w:rsid w:val="00745D69"/>
    <w:rsid w:val="00767953"/>
    <w:rsid w:val="007B55EC"/>
    <w:rsid w:val="007C0CDA"/>
    <w:rsid w:val="007D2A86"/>
    <w:rsid w:val="007D5628"/>
    <w:rsid w:val="007E3D58"/>
    <w:rsid w:val="007F2761"/>
    <w:rsid w:val="0080789C"/>
    <w:rsid w:val="00833419"/>
    <w:rsid w:val="00837E80"/>
    <w:rsid w:val="00866E23"/>
    <w:rsid w:val="00870856"/>
    <w:rsid w:val="00870DB0"/>
    <w:rsid w:val="00873002"/>
    <w:rsid w:val="00877907"/>
    <w:rsid w:val="00880320"/>
    <w:rsid w:val="00884CBB"/>
    <w:rsid w:val="00896D50"/>
    <w:rsid w:val="008B1927"/>
    <w:rsid w:val="008D38A4"/>
    <w:rsid w:val="008D4BFD"/>
    <w:rsid w:val="008E2C0C"/>
    <w:rsid w:val="008E3D3C"/>
    <w:rsid w:val="008F3062"/>
    <w:rsid w:val="00900807"/>
    <w:rsid w:val="00905B34"/>
    <w:rsid w:val="009110BB"/>
    <w:rsid w:val="00945E40"/>
    <w:rsid w:val="009468AD"/>
    <w:rsid w:val="0094754E"/>
    <w:rsid w:val="00954FB8"/>
    <w:rsid w:val="00955375"/>
    <w:rsid w:val="00976EC8"/>
    <w:rsid w:val="00987A70"/>
    <w:rsid w:val="009A33EA"/>
    <w:rsid w:val="009A5DE7"/>
    <w:rsid w:val="009A6F75"/>
    <w:rsid w:val="009B3326"/>
    <w:rsid w:val="009C2A05"/>
    <w:rsid w:val="009F4158"/>
    <w:rsid w:val="00A03D24"/>
    <w:rsid w:val="00A22068"/>
    <w:rsid w:val="00A36EC7"/>
    <w:rsid w:val="00A6067A"/>
    <w:rsid w:val="00A7696A"/>
    <w:rsid w:val="00A835C5"/>
    <w:rsid w:val="00A90A75"/>
    <w:rsid w:val="00A90D5A"/>
    <w:rsid w:val="00AA2F7C"/>
    <w:rsid w:val="00AB5E7A"/>
    <w:rsid w:val="00AC27A9"/>
    <w:rsid w:val="00AC64A8"/>
    <w:rsid w:val="00AD3578"/>
    <w:rsid w:val="00AD4875"/>
    <w:rsid w:val="00AF3718"/>
    <w:rsid w:val="00B10D0A"/>
    <w:rsid w:val="00B14B49"/>
    <w:rsid w:val="00B159F5"/>
    <w:rsid w:val="00B16CE6"/>
    <w:rsid w:val="00B31D0E"/>
    <w:rsid w:val="00B3596E"/>
    <w:rsid w:val="00B45308"/>
    <w:rsid w:val="00B45F97"/>
    <w:rsid w:val="00B50424"/>
    <w:rsid w:val="00B6499A"/>
    <w:rsid w:val="00B6525E"/>
    <w:rsid w:val="00B748D8"/>
    <w:rsid w:val="00B75ED1"/>
    <w:rsid w:val="00B81BBD"/>
    <w:rsid w:val="00B92D19"/>
    <w:rsid w:val="00B94E0B"/>
    <w:rsid w:val="00BA0B13"/>
    <w:rsid w:val="00BA4A2C"/>
    <w:rsid w:val="00BA4C07"/>
    <w:rsid w:val="00BB2298"/>
    <w:rsid w:val="00BB25A1"/>
    <w:rsid w:val="00BB6E1C"/>
    <w:rsid w:val="00BB6F74"/>
    <w:rsid w:val="00BC1BF4"/>
    <w:rsid w:val="00BC27E2"/>
    <w:rsid w:val="00BC28D3"/>
    <w:rsid w:val="00BD1A3C"/>
    <w:rsid w:val="00BD1E62"/>
    <w:rsid w:val="00C00B59"/>
    <w:rsid w:val="00C05792"/>
    <w:rsid w:val="00C134A6"/>
    <w:rsid w:val="00C16779"/>
    <w:rsid w:val="00C348EE"/>
    <w:rsid w:val="00C63368"/>
    <w:rsid w:val="00C72FB5"/>
    <w:rsid w:val="00C85D1C"/>
    <w:rsid w:val="00C949BD"/>
    <w:rsid w:val="00C95DF0"/>
    <w:rsid w:val="00C95E0E"/>
    <w:rsid w:val="00C97DA7"/>
    <w:rsid w:val="00CA0C2B"/>
    <w:rsid w:val="00CC3A96"/>
    <w:rsid w:val="00CD192D"/>
    <w:rsid w:val="00CE5CF5"/>
    <w:rsid w:val="00D06208"/>
    <w:rsid w:val="00D1776D"/>
    <w:rsid w:val="00D218F2"/>
    <w:rsid w:val="00D22200"/>
    <w:rsid w:val="00D66BD3"/>
    <w:rsid w:val="00D7379C"/>
    <w:rsid w:val="00D76AF3"/>
    <w:rsid w:val="00D93325"/>
    <w:rsid w:val="00DA1BDE"/>
    <w:rsid w:val="00DC194F"/>
    <w:rsid w:val="00DD55C3"/>
    <w:rsid w:val="00DE07A6"/>
    <w:rsid w:val="00DE0B05"/>
    <w:rsid w:val="00DF3107"/>
    <w:rsid w:val="00DF62C4"/>
    <w:rsid w:val="00E066F6"/>
    <w:rsid w:val="00E1086E"/>
    <w:rsid w:val="00E15374"/>
    <w:rsid w:val="00E20787"/>
    <w:rsid w:val="00E20BDA"/>
    <w:rsid w:val="00E226C0"/>
    <w:rsid w:val="00E24CEC"/>
    <w:rsid w:val="00E259D6"/>
    <w:rsid w:val="00E37822"/>
    <w:rsid w:val="00E40D12"/>
    <w:rsid w:val="00E63FB4"/>
    <w:rsid w:val="00E85BB9"/>
    <w:rsid w:val="00E94DC4"/>
    <w:rsid w:val="00E9744D"/>
    <w:rsid w:val="00EA0A24"/>
    <w:rsid w:val="00EB7D06"/>
    <w:rsid w:val="00EF3BBC"/>
    <w:rsid w:val="00EF4AC2"/>
    <w:rsid w:val="00F13128"/>
    <w:rsid w:val="00F14D76"/>
    <w:rsid w:val="00F16ADF"/>
    <w:rsid w:val="00F22367"/>
    <w:rsid w:val="00F80192"/>
    <w:rsid w:val="00FC2A45"/>
    <w:rsid w:val="00FD3F5B"/>
    <w:rsid w:val="00FD44CD"/>
    <w:rsid w:val="00FD6D48"/>
    <w:rsid w:val="00FE14C5"/>
    <w:rsid w:val="00FE1527"/>
    <w:rsid w:val="00FE5077"/>
    <w:rsid w:val="01FE3C1F"/>
    <w:rsid w:val="03F843B6"/>
    <w:rsid w:val="06AF970F"/>
    <w:rsid w:val="07891CD0"/>
    <w:rsid w:val="07CC83D9"/>
    <w:rsid w:val="091EE805"/>
    <w:rsid w:val="09EEC299"/>
    <w:rsid w:val="0A3AB3B2"/>
    <w:rsid w:val="0B7FD1D0"/>
    <w:rsid w:val="0BFBFAD1"/>
    <w:rsid w:val="0F12C240"/>
    <w:rsid w:val="0F53EBA3"/>
    <w:rsid w:val="0F7124A0"/>
    <w:rsid w:val="1028BDA6"/>
    <w:rsid w:val="10926AC5"/>
    <w:rsid w:val="1103C764"/>
    <w:rsid w:val="129FE57B"/>
    <w:rsid w:val="15AE0098"/>
    <w:rsid w:val="15BB3B87"/>
    <w:rsid w:val="163D9701"/>
    <w:rsid w:val="170409A3"/>
    <w:rsid w:val="177F48F3"/>
    <w:rsid w:val="18635F68"/>
    <w:rsid w:val="18B70CA8"/>
    <w:rsid w:val="18F9D58C"/>
    <w:rsid w:val="192D3265"/>
    <w:rsid w:val="1A5D2B51"/>
    <w:rsid w:val="1AFAD40C"/>
    <w:rsid w:val="1CD2383C"/>
    <w:rsid w:val="1DB4608F"/>
    <w:rsid w:val="1E378CB0"/>
    <w:rsid w:val="1E9A47E4"/>
    <w:rsid w:val="20365065"/>
    <w:rsid w:val="240A214A"/>
    <w:rsid w:val="25F36A20"/>
    <w:rsid w:val="26E83E48"/>
    <w:rsid w:val="28DEAC49"/>
    <w:rsid w:val="295082EC"/>
    <w:rsid w:val="2B31F8F1"/>
    <w:rsid w:val="2B7F0012"/>
    <w:rsid w:val="2BEB284F"/>
    <w:rsid w:val="2CB94E87"/>
    <w:rsid w:val="2F5CF502"/>
    <w:rsid w:val="30B261A8"/>
    <w:rsid w:val="31278BAB"/>
    <w:rsid w:val="316C7C1C"/>
    <w:rsid w:val="31FF1F81"/>
    <w:rsid w:val="34BE0400"/>
    <w:rsid w:val="34D5C18B"/>
    <w:rsid w:val="3639766A"/>
    <w:rsid w:val="36DFB977"/>
    <w:rsid w:val="3A14776A"/>
    <w:rsid w:val="3A9A6301"/>
    <w:rsid w:val="3B3AD132"/>
    <w:rsid w:val="3B74D4C4"/>
    <w:rsid w:val="3CCD118C"/>
    <w:rsid w:val="3D324F77"/>
    <w:rsid w:val="3D7BD53A"/>
    <w:rsid w:val="3D857709"/>
    <w:rsid w:val="3DAFB66D"/>
    <w:rsid w:val="3EBE00D4"/>
    <w:rsid w:val="40DF3A90"/>
    <w:rsid w:val="41C02895"/>
    <w:rsid w:val="41DF4BEC"/>
    <w:rsid w:val="42D56506"/>
    <w:rsid w:val="42F115BA"/>
    <w:rsid w:val="4479794C"/>
    <w:rsid w:val="449A2468"/>
    <w:rsid w:val="44F96A6F"/>
    <w:rsid w:val="4634F876"/>
    <w:rsid w:val="46630F9A"/>
    <w:rsid w:val="493B5C12"/>
    <w:rsid w:val="499F5D09"/>
    <w:rsid w:val="4DAC0399"/>
    <w:rsid w:val="4ED38105"/>
    <w:rsid w:val="4F3CD8ED"/>
    <w:rsid w:val="4F9393DE"/>
    <w:rsid w:val="4FC1E08F"/>
    <w:rsid w:val="50A92D64"/>
    <w:rsid w:val="50C88FF3"/>
    <w:rsid w:val="51CC04E0"/>
    <w:rsid w:val="531D2712"/>
    <w:rsid w:val="538F7568"/>
    <w:rsid w:val="55041CA3"/>
    <w:rsid w:val="5535E207"/>
    <w:rsid w:val="55794668"/>
    <w:rsid w:val="57A94EE1"/>
    <w:rsid w:val="57D444F7"/>
    <w:rsid w:val="5861258C"/>
    <w:rsid w:val="5915381A"/>
    <w:rsid w:val="5C31EE1C"/>
    <w:rsid w:val="5CAB0517"/>
    <w:rsid w:val="5FE06CB5"/>
    <w:rsid w:val="5FF2FE3D"/>
    <w:rsid w:val="606C568E"/>
    <w:rsid w:val="60D9E4F1"/>
    <w:rsid w:val="60FD35CF"/>
    <w:rsid w:val="62A98ADD"/>
    <w:rsid w:val="62D63E09"/>
    <w:rsid w:val="62EDC88E"/>
    <w:rsid w:val="6412884D"/>
    <w:rsid w:val="65F00F09"/>
    <w:rsid w:val="66D1208B"/>
    <w:rsid w:val="67EC7E36"/>
    <w:rsid w:val="680C3CAB"/>
    <w:rsid w:val="69B943AC"/>
    <w:rsid w:val="6A60D0B2"/>
    <w:rsid w:val="6BD7F814"/>
    <w:rsid w:val="6C695ABF"/>
    <w:rsid w:val="6C8E4EDB"/>
    <w:rsid w:val="6D0D1E54"/>
    <w:rsid w:val="6DC0CCE7"/>
    <w:rsid w:val="6E5424DF"/>
    <w:rsid w:val="6F8FBAE7"/>
    <w:rsid w:val="717FF137"/>
    <w:rsid w:val="722107BF"/>
    <w:rsid w:val="72B44A0E"/>
    <w:rsid w:val="73EB4723"/>
    <w:rsid w:val="746680EB"/>
    <w:rsid w:val="74FF9D4E"/>
    <w:rsid w:val="76581A18"/>
    <w:rsid w:val="767B16BB"/>
    <w:rsid w:val="77140E43"/>
    <w:rsid w:val="77A64C2A"/>
    <w:rsid w:val="77D36FCA"/>
    <w:rsid w:val="783295D9"/>
    <w:rsid w:val="78514FFF"/>
    <w:rsid w:val="7A881E3B"/>
    <w:rsid w:val="7B450EA9"/>
    <w:rsid w:val="7BE0440C"/>
    <w:rsid w:val="7BF3579F"/>
    <w:rsid w:val="7BFDB74D"/>
    <w:rsid w:val="7C3216CA"/>
    <w:rsid w:val="7C8E136B"/>
    <w:rsid w:val="7D037394"/>
    <w:rsid w:val="7DFEE6BA"/>
    <w:rsid w:val="7E0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27A6BF4A-7672-47FD-92A3-FE66AF1C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744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7443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27443"/>
    <w:rPr>
      <w:rFonts w:ascii="Segoe UI" w:hAnsi="Segoe UI" w:eastAsia="Times New Roman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FA8D4-D293-47CA-8711-CA4550CD90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E57459-AF3A-461B-90E9-A573828037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cp:lastModifiedBy>Marina Nikolić</cp:lastModifiedBy>
  <cp:revision>5</cp:revision>
  <dcterms:created xsi:type="dcterms:W3CDTF">2020-08-23T16:23:00Z</dcterms:created>
  <dcterms:modified xsi:type="dcterms:W3CDTF">2022-01-20T10:16:52Z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