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9"/>
        <w:gridCol w:w="1868"/>
        <w:gridCol w:w="3054"/>
        <w:gridCol w:w="2587"/>
        <w:tblGridChange w:id="0">
          <w:tblGrid>
            <w:gridCol w:w="2839"/>
            <w:gridCol w:w="1868"/>
            <w:gridCol w:w="3054"/>
            <w:gridCol w:w="2587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ŠKOLA: Osnovna škola Lipik, Lipik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IME I PREZIME: Biljana Krajačić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DATUM: 28. 3. 2023.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ŠK. GOD. 2022./2023. 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NASTAVNO PODRUČJE: Književnost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RAZRED: 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SAT: 1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shd w:fill="eaeaea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PISANA PRIPREMA ZA NASTAVNI SAT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NASTAVNA TEMA: 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Lektira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NASTAVNA JEDINICA: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„Pronađeno blago“ Nada Iveljić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KLJUČNI POJMOVI: 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redoslijed događaja, glavni i sporedni likovi, dvorci Hrvatske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shd w:fill="eaeaea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ISHODI UČENJA – konkretizacija  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Kognitivno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Učenik: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upoznaju građu laganu za čitanje (1.1)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interpretira pročitano djelo tijekom i nakon čitanja (1.2)</w:t>
            </w:r>
          </w:p>
        </w:tc>
      </w:tr>
      <w:tr>
        <w:trPr>
          <w:cantSplit w:val="0"/>
          <w:trHeight w:val="24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Psihomotoričko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Učenik: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prati upute za rad i izvršava zadaće (2.1)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odgovara na pitanja (2.2)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vježba pravilnu uporabu pribora za crtanje, slikanje i sječenje (2.3) </w:t>
            </w:r>
          </w:p>
        </w:tc>
      </w:tr>
      <w:tr>
        <w:trPr>
          <w:cantSplit w:val="0"/>
          <w:trHeight w:val="24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Afektivno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tabs>
                <w:tab w:val="left" w:leader="none" w:pos="1843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Učenik: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3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stječe motivaciju za rad (3.1)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3"/>
              </w:tabs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razvija kulturu čitanja i njeguje lјubav prema knjizi i čitanju (3.2) 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eaeaea" w:val="clea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NASTAVNI OBLICI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rad u paru, individualni rad, frontalni</w:t>
            </w:r>
          </w:p>
        </w:tc>
        <w:tc>
          <w:tcPr>
            <w:gridSpan w:val="3"/>
            <w:shd w:fill="eaeaea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NASTAVNE METODE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razgovor, izlaganje, demonstracija, čitanje i rad na tekstu, analitičko-sintetička metoda, crtanje, bojanje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TIP NASTAVNOG SATA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Obrada novog sadržaja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KORELACIJA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jezično izražavanje (odgovaranje na pitanja), Priroda i društvo (brežuljkasti krajevi)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NASTAVNA SREDSTVA I POMAGALA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lektirna knjiga: „Pronađeno blago“, Nada Iveljić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projektor, ppt, nastavni listići, fotografije dvoraca, karta RH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MEĐUPREDMETNE TEMA: 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Osobni i socijalni razvoj 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Građanski odgoj i obrazovanje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ISHODI UČENJA: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a) obrazovni (materijalni) - upoznati i razumjeti sadržaj priče, uočiti glavne događaje priče i odrediti njihove podnaslove, uočiti, prepoznati i imenovati likove, zaključivati o poruci priče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b) funkcionalni - razvijati sposobnost imaginacijskog i racionalnog mišljenja, razvijanje sposobnosti percipiranja, predočavanja i doživljavanja proznog književnog teksta, razvijati sposobnosti govornog i pismenog izražavanja, navikavati učenike na zajednički rad u skupinama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c) odgojni - interpretacijom navoditi učenike na razumijevanje da su dvorci naše neprocjenljivo povijesno naslijeđe, poticati i razvijati zanimanje za čitanje i ljubav prema knjizi, stvarati naviku slušanja i poštovanja sugovornika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CILJ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Razvijati i njegovati lјubav prema knjizi i čitanju, čitalačke afinitete i naviku na boravak u prostoru školske knjižnice. Interpretirati i iskazati doživljaj djela u cjelini, spoznati bogatsvo kulturne baštine naše države.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Arial" w:cs="Arial" w:eastAsia="Arial" w:hAnsi="Arial"/>
        </w:rPr>
        <w:sectPr>
          <w:pgSz w:h="16838" w:w="11906" w:orient="portrait"/>
          <w:pgMar w:bottom="720" w:top="720" w:left="720" w:right="72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Artikulacija nastavnog sata</w:t>
      </w:r>
    </w:p>
    <w:tbl>
      <w:tblPr>
        <w:tblStyle w:val="Table2"/>
        <w:tblW w:w="15121.000000000002" w:type="dxa"/>
        <w:jc w:val="left"/>
        <w:tblInd w:w="-100.0" w:type="dxa"/>
        <w:tblLayout w:type="fixed"/>
        <w:tblLook w:val="0000"/>
      </w:tblPr>
      <w:tblGrid>
        <w:gridCol w:w="1088"/>
        <w:gridCol w:w="1417"/>
        <w:gridCol w:w="1418"/>
        <w:gridCol w:w="1559"/>
        <w:gridCol w:w="1417"/>
        <w:gridCol w:w="8222"/>
        <w:tblGridChange w:id="0">
          <w:tblGrid>
            <w:gridCol w:w="1088"/>
            <w:gridCol w:w="1417"/>
            <w:gridCol w:w="1418"/>
            <w:gridCol w:w="1559"/>
            <w:gridCol w:w="1417"/>
            <w:gridCol w:w="8222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1. UVODNI 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Trajanje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Ciljevi učenja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Aktivnosti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Metode i oblici 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Nastavna sredstva / pomagala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Aktivnosti  učitelja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 AKTIVNOST - motivacija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Učenici će razgovarati o dvorcima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Učenici iznose mišljenje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Razgovor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Živa riječ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Razgovaram s učenicima o dvorcima i znaju li što su dvorci. Jesu ikada posjetili dvorac? Postoji li koji u našoj blizini?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  AKTIVNOST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-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najava aktivnosti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Učenici  će se upoznati s temom sata.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hd w:fill="ffffff" w:val="clear"/>
              <w:spacing w:after="0" w:line="240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Učenici </w:t>
            </w:r>
          </w:p>
          <w:p w:rsidR="00000000" w:rsidDel="00000000" w:rsidP="00000000" w:rsidRDefault="00000000" w:rsidRPr="00000000" w14:paraId="00000088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iznose mišljenje i razgovaraju o temi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Frontalni</w:t>
            </w:r>
          </w:p>
          <w:p w:rsidR="00000000" w:rsidDel="00000000" w:rsidP="00000000" w:rsidRDefault="00000000" w:rsidRPr="00000000" w14:paraId="0000008B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Razgovor, </w:t>
            </w:r>
          </w:p>
          <w:p w:rsidR="00000000" w:rsidDel="00000000" w:rsidP="00000000" w:rsidRDefault="00000000" w:rsidRPr="00000000" w14:paraId="0000008C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pisanje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Živa riječ</w:t>
            </w:r>
          </w:p>
          <w:p w:rsidR="00000000" w:rsidDel="00000000" w:rsidP="00000000" w:rsidRDefault="00000000" w:rsidRPr="00000000" w14:paraId="0000008F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Pisanje u bilježnicu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NAJAVA KNJIŽEVNOG DJELA              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Pokazuje  fotografije navedenih dvoraca. Na karti RH može se prokazuje smještaj pojedinih dvoraca.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Najavljujem slikovnicu Pronađeno blago koju je napisala Nada Iveljić; učenicima govorim nekoliko zanimljivosti o autorici (rođena u Zagrebu, radila kao nastavnica hrvatskog jezika i bila urednica dječjeg časopisa „Radost”, da je napisala 23 knjige za djecu). Spominjem još neke naslove koje je napisala autorica (Božićna bajka, Nebeske barke, Šestinski kišobran); zapisuju naslov i ime i prezime autorice u bilježnicu.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2. SREDIŠNJI DIO SATA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3. AKTIVNOST –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Učenici će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surađivati, uvažavati mišljenja prijatelja, razgovor o djelu.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Učenicima su podijeljeni nastavni listići</w:t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 koji treba zapisati podatke koje uočavaju u prezentaciji koju im prikazujem</w:t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 drugoj strani listića crtaju dvorac iz mašte</w:t>
            </w:r>
          </w:p>
          <w:p w:rsidR="00000000" w:rsidDel="00000000" w:rsidP="00000000" w:rsidRDefault="00000000" w:rsidRPr="00000000" w14:paraId="000000AA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Individualni rad</w:t>
            </w:r>
          </w:p>
          <w:p w:rsidR="00000000" w:rsidDel="00000000" w:rsidP="00000000" w:rsidRDefault="00000000" w:rsidRPr="00000000" w14:paraId="000000AD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Ppt</w:t>
            </w:r>
          </w:p>
          <w:p w:rsidR="00000000" w:rsidDel="00000000" w:rsidP="00000000" w:rsidRDefault="00000000" w:rsidRPr="00000000" w14:paraId="000000B1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B2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Nastavni listić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INTERPRETACIJA </w:t>
            </w:r>
          </w:p>
          <w:p w:rsidR="00000000" w:rsidDel="00000000" w:rsidP="00000000" w:rsidRDefault="00000000" w:rsidRPr="00000000" w14:paraId="000000B4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Učenicima su podijeljeni nastavni listiće za zajedničku interpretaciju: postavljat ću im pitanja, nastojati uključiti sve učenike u analizu djela i pojedine odgovore zapisivati na ploču, a učenici na nastavni listić. </w:t>
            </w:r>
          </w:p>
          <w:p w:rsidR="00000000" w:rsidDel="00000000" w:rsidP="00000000" w:rsidRDefault="00000000" w:rsidRPr="00000000" w14:paraId="000000B5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Tko su glavni likovi ove bajke? (Dječaci Hrvoje, Marko i Luka.) </w:t>
            </w:r>
          </w:p>
          <w:p w:rsidR="00000000" w:rsidDel="00000000" w:rsidP="00000000" w:rsidRDefault="00000000" w:rsidRPr="00000000" w14:paraId="000000B6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Koji se likovi još spominju? (Hrvojev tata – on je sporedan lik i životinje: krtica, miš, čvorak i vjeverica.) </w:t>
            </w:r>
          </w:p>
          <w:p w:rsidR="00000000" w:rsidDel="00000000" w:rsidP="00000000" w:rsidRDefault="00000000" w:rsidRPr="00000000" w14:paraId="000000B7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Kakvi su dječaci? (Maštoviti, lukavi, snalažljivi, spremni na akciju i istraživanje, Luka je ljubitelj životinja...) </w:t>
            </w:r>
          </w:p>
          <w:p w:rsidR="00000000" w:rsidDel="00000000" w:rsidP="00000000" w:rsidRDefault="00000000" w:rsidRPr="00000000" w14:paraId="000000B8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Koliko dugo se događa radnja? (Dječaci posjećuju dvorce četiri nedjelje zaredom.) </w:t>
            </w:r>
          </w:p>
          <w:p w:rsidR="00000000" w:rsidDel="00000000" w:rsidP="00000000" w:rsidRDefault="00000000" w:rsidRPr="00000000" w14:paraId="000000B9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Koji su dvorac najprije posjetili? (Trakošćan.) </w:t>
            </w:r>
          </w:p>
          <w:p w:rsidR="00000000" w:rsidDel="00000000" w:rsidP="00000000" w:rsidRDefault="00000000" w:rsidRPr="00000000" w14:paraId="000000BA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Kuda su išli sljedeće nedjelje? (U Veliki Tabor.) </w:t>
            </w:r>
          </w:p>
          <w:p w:rsidR="00000000" w:rsidDel="00000000" w:rsidP="00000000" w:rsidRDefault="00000000" w:rsidRPr="00000000" w14:paraId="000000BB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Što su dječaci doznali o Velikom Taboru? (Da je prava utvrda i da ima obrambene kule.) </w:t>
            </w:r>
          </w:p>
          <w:p w:rsidR="00000000" w:rsidDel="00000000" w:rsidP="00000000" w:rsidRDefault="00000000" w:rsidRPr="00000000" w14:paraId="000000BC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 čemu je poznat dvorac Januševec? (Po ljepoti trijemova.) </w:t>
            </w:r>
          </w:p>
          <w:p w:rsidR="00000000" w:rsidDel="00000000" w:rsidP="00000000" w:rsidRDefault="00000000" w:rsidRPr="00000000" w14:paraId="000000BD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Gdje su dječaci na kraju završili? (Na Medvedgradu.) </w:t>
            </w:r>
          </w:p>
          <w:p w:rsidR="00000000" w:rsidDel="00000000" w:rsidP="00000000" w:rsidRDefault="00000000" w:rsidRPr="00000000" w14:paraId="000000BE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Što su dječaci tražili cijelo vrijeme? (Blago.) </w:t>
            </w:r>
          </w:p>
          <w:p w:rsidR="00000000" w:rsidDel="00000000" w:rsidP="00000000" w:rsidRDefault="00000000" w:rsidRPr="00000000" w14:paraId="000000BF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Zašto ga nisu našli? (Jer ne postoji kao takvo.) </w:t>
            </w:r>
          </w:p>
          <w:p w:rsidR="00000000" w:rsidDel="00000000" w:rsidP="00000000" w:rsidRDefault="00000000" w:rsidRPr="00000000" w14:paraId="000000C0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 čemu je bio nesporazum? (Hrvojev tata je rekao da su dvorci naše neprocjenjivo blago kao povijesno naslijeđe, a ne da u dvorcima ima blaga.) </w:t>
            </w:r>
          </w:p>
          <w:p w:rsidR="00000000" w:rsidDel="00000000" w:rsidP="00000000" w:rsidRDefault="00000000" w:rsidRPr="00000000" w14:paraId="000000C1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Koje su životinje dječaci susretali u dvorcima? (U Trakošćanu krticu, u Velikom Taboru miša, u Januševcu čvorka, a na Medvedgradu vjevericu.) </w:t>
            </w:r>
          </w:p>
          <w:p w:rsidR="00000000" w:rsidDel="00000000" w:rsidP="00000000" w:rsidRDefault="00000000" w:rsidRPr="00000000" w14:paraId="000000C2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Jesu li dječaci na kraju uspjeli pronaći blago? (Jesu, jer su posjetili sve dvorce i uživali u njihovoj ljepoti, a i shvatili su da je pravo bogatstvo upravo to naslijeđe koje su nam ostavili naši predci.) </w:t>
            </w:r>
          </w:p>
          <w:p w:rsidR="00000000" w:rsidDel="00000000" w:rsidP="00000000" w:rsidRDefault="00000000" w:rsidRPr="00000000" w14:paraId="000000C3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Biste li vi voljeli živjeti u dvorcu? Možete li ga zamisliti?</w:t>
            </w:r>
          </w:p>
          <w:p w:rsidR="00000000" w:rsidDel="00000000" w:rsidP="00000000" w:rsidRDefault="00000000" w:rsidRPr="00000000" w14:paraId="000000C4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 drugoj strani listića, crtaju svoj dvorac iz mašte..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 AKTIVNOST -  objava rezultata i sinteza</w:t>
            </w:r>
          </w:p>
        </w:tc>
      </w:tr>
      <w:tr>
        <w:trPr>
          <w:cantSplit w:val="0"/>
          <w:trHeight w:val="256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Učenici će prezentirati svoj dvorac iz mašte.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Izlaganje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Individualni rad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Crtež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SAMOSTALNI RAD I OBJAVA REZULTATA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3.  ZAVRŠNI DIO SATA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5. AKTIVNOST  - evaluacija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10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Pisanje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Individualni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Živa riječ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PROVJERA nastavnog listića.</w:t>
            </w:r>
          </w:p>
          <w:p w:rsidR="00000000" w:rsidDel="00000000" w:rsidP="00000000" w:rsidRDefault="00000000" w:rsidRPr="00000000" w14:paraId="000000E9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Zajednički odgovaramo na pitanja iz listića uz komentare.</w:t>
            </w:r>
          </w:p>
          <w:p w:rsidR="00000000" w:rsidDel="00000000" w:rsidP="00000000" w:rsidRDefault="00000000" w:rsidRPr="00000000" w14:paraId="000000EA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Literatura: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Kurikulum za nastavni predmet Hrvatski jezik za osnovne škole i gimnazije u Republici Hrvatskoj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Kurikulum međupredmetnih tema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Hrvatski pravopis Instituta za hrvatski jezik i jezikoslovlje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Kreativni pristup lektiri, M. Gabelica, D. Težak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Pronađeno blago, Nada Iveljić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Prilozi: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Prezentacija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Nastavni listić</w:t>
      </w:r>
    </w:p>
    <w:p w:rsidR="00000000" w:rsidDel="00000000" w:rsidP="00000000" w:rsidRDefault="00000000" w:rsidRPr="00000000" w14:paraId="000000F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720" w:top="720" w:left="720" w:right="72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1722"/>
  </w:style>
  <w:style w:type="paragraph" w:styleId="Naslov1">
    <w:name w:val="heading 1"/>
    <w:basedOn w:val="Normal"/>
    <w:link w:val="Naslov1Char"/>
    <w:uiPriority w:val="9"/>
    <w:qFormat w:val="1"/>
    <w:rsid w:val="00F64C0A"/>
    <w:pPr>
      <w:spacing w:after="100" w:afterAutospacing="1" w:before="100" w:beforeAutospacing="1" w:line="240" w:lineRule="auto"/>
      <w:outlineLvl w:val="0"/>
    </w:pPr>
    <w:rPr>
      <w:rFonts w:cs="Times New Roman" w:eastAsia="Times New Roman"/>
      <w:b w:val="1"/>
      <w:bCs w:val="1"/>
      <w:kern w:val="36"/>
      <w:sz w:val="48"/>
      <w:szCs w:val="48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Reetkatablice">
    <w:name w:val="Table Grid"/>
    <w:basedOn w:val="Obinatablica"/>
    <w:uiPriority w:val="99"/>
    <w:rsid w:val="00957E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lomakpopisa">
    <w:name w:val="List Paragraph"/>
    <w:basedOn w:val="Normal"/>
    <w:uiPriority w:val="34"/>
    <w:qFormat w:val="1"/>
    <w:rsid w:val="0086122A"/>
    <w:pPr>
      <w:ind w:left="720"/>
      <w:contextualSpacing w:val="1"/>
    </w:pPr>
  </w:style>
  <w:style w:type="paragraph" w:styleId="Tekstkrajnjebiljeke">
    <w:name w:val="endnote text"/>
    <w:basedOn w:val="Normal"/>
    <w:link w:val="TekstkrajnjebiljekeChar"/>
    <w:uiPriority w:val="99"/>
    <w:semiHidden w:val="1"/>
    <w:unhideWhenUsed w:val="1"/>
    <w:rsid w:val="001F4539"/>
    <w:pPr>
      <w:spacing w:after="0" w:line="240" w:lineRule="auto"/>
    </w:pPr>
    <w:rPr>
      <w:sz w:val="20"/>
      <w:szCs w:val="20"/>
    </w:rPr>
  </w:style>
  <w:style w:type="character" w:styleId="TekstkrajnjebiljekeChar" w:customStyle="1">
    <w:name w:val="Tekst krajnje bilješke Char"/>
    <w:basedOn w:val="Zadanifontodlomka"/>
    <w:link w:val="Tekstkrajnjebiljeke"/>
    <w:uiPriority w:val="99"/>
    <w:semiHidden w:val="1"/>
    <w:rsid w:val="001F4539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 w:val="1"/>
    <w:unhideWhenUsed w:val="1"/>
    <w:rsid w:val="001F4539"/>
    <w:rPr>
      <w:vertAlign w:val="superscript"/>
    </w:rPr>
  </w:style>
  <w:style w:type="character" w:styleId="Hiperveza">
    <w:name w:val="Hyperlink"/>
    <w:basedOn w:val="Zadanifontodlomka"/>
    <w:uiPriority w:val="99"/>
    <w:unhideWhenUsed w:val="1"/>
    <w:rsid w:val="009B5DE1"/>
    <w:rPr>
      <w:color w:val="0000ff" w:themeColor="hyperlink"/>
      <w:u w:val="single"/>
    </w:rPr>
  </w:style>
  <w:style w:type="character" w:styleId="apple-converted-space" w:customStyle="1">
    <w:name w:val="apple-converted-space"/>
    <w:basedOn w:val="Zadanifontodlomka"/>
    <w:rsid w:val="00F30C52"/>
  </w:style>
  <w:style w:type="character" w:styleId="Naslov1Char" w:customStyle="1">
    <w:name w:val="Naslov 1 Char"/>
    <w:basedOn w:val="Zadanifontodlomka"/>
    <w:link w:val="Naslov1"/>
    <w:uiPriority w:val="9"/>
    <w:rsid w:val="00F64C0A"/>
    <w:rPr>
      <w:rFonts w:cs="Times New Roman" w:eastAsia="Times New Roman"/>
      <w:b w:val="1"/>
      <w:bCs w:val="1"/>
      <w:kern w:val="36"/>
      <w:sz w:val="48"/>
      <w:szCs w:val="48"/>
      <w:lang w:eastAsia="hr-HR"/>
    </w:rPr>
  </w:style>
  <w:style w:type="character" w:styleId="Nerijeenospominjanje">
    <w:name w:val="Unresolved Mention"/>
    <w:basedOn w:val="Zadanifontodlomka"/>
    <w:uiPriority w:val="99"/>
    <w:semiHidden w:val="1"/>
    <w:unhideWhenUsed w:val="1"/>
    <w:rsid w:val="00914AF1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6262A5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  <w:lang w:eastAsia="sr-Latn-RS" w:val="sr-Latn-RS"/>
    </w:rPr>
  </w:style>
  <w:style w:type="paragraph" w:styleId="TableParagraph" w:customStyle="1">
    <w:name w:val="Table Paragraph"/>
    <w:basedOn w:val="Normal"/>
    <w:rsid w:val="00F6617D"/>
    <w:pPr>
      <w:widowControl w:val="0"/>
      <w:suppressAutoHyphens w:val="1"/>
      <w:spacing w:after="0" w:before="152" w:line="240" w:lineRule="auto"/>
      <w:ind w:left="506"/>
    </w:pPr>
    <w:rPr>
      <w:rFonts w:ascii="Arial" w:cs="Arial" w:eastAsia="Arial" w:hAnsi="Arial"/>
      <w:b w:val="1"/>
      <w:kern w:val="2"/>
      <w:sz w:val="24"/>
      <w:szCs w:val="24"/>
      <w:lang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yfldWXikbpe6Bkr9/PfRuyiVmA==">CgMxLjAyCGguZ2pkZ3hzMgloLjMwajB6bGw4AHIhMWVhVDFNUzdZNDhxTVZKNUFNMVRYLTlDc0c0WklyNmJN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2023-06-18T13:14:00Z</dcterms:created>
  <dc:creator>Vlasta Pavlović</dc:creator>
</cp:coreProperties>
</file>