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3094"/>
        <w:gridCol w:w="2126"/>
        <w:gridCol w:w="1979"/>
      </w:tblGrid>
      <w:tr w:rsidR="00346ABE" w:rsidRPr="000803C3" w14:paraId="606A7E38" w14:textId="77777777" w:rsidTr="00346ABE">
        <w:tc>
          <w:tcPr>
            <w:tcW w:w="1863" w:type="dxa"/>
            <w:shd w:val="clear" w:color="auto" w:fill="F2F2F2"/>
            <w:vAlign w:val="center"/>
          </w:tcPr>
          <w:p w14:paraId="27807B0B" w14:textId="77777777" w:rsidR="00346ABE" w:rsidRPr="000803C3" w:rsidRDefault="00346ABE" w:rsidP="00716DAC">
            <w:pPr>
              <w:spacing w:after="0" w:line="480" w:lineRule="auto"/>
              <w:rPr>
                <w:rFonts w:cstheme="minorHAnsi"/>
              </w:rPr>
            </w:pPr>
            <w:bookmarkStart w:id="0" w:name="_Hlk45394380"/>
            <w:r w:rsidRPr="000803C3">
              <w:rPr>
                <w:rFonts w:cstheme="minorHAnsi"/>
              </w:rPr>
              <w:t>Osnovna škola:</w:t>
            </w:r>
          </w:p>
        </w:tc>
        <w:tc>
          <w:tcPr>
            <w:tcW w:w="3094" w:type="dxa"/>
            <w:vAlign w:val="center"/>
          </w:tcPr>
          <w:p w14:paraId="06FD1A4F" w14:textId="701F162C" w:rsidR="00346ABE" w:rsidRPr="000803C3" w:rsidRDefault="00973EB6" w:rsidP="00716DAC">
            <w:pPr>
              <w:spacing w:after="0" w:line="480" w:lineRule="auto"/>
              <w:rPr>
                <w:rFonts w:cstheme="minorHAnsi"/>
              </w:rPr>
            </w:pPr>
            <w:r>
              <w:rPr>
                <w:rFonts w:cstheme="minorHAnsi"/>
              </w:rPr>
              <w:t>Vladimir Nazor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36E6FCDA" w14:textId="77777777" w:rsidR="00346ABE" w:rsidRPr="000803C3" w:rsidRDefault="00346ABE" w:rsidP="00716DAC">
            <w:pPr>
              <w:spacing w:after="0" w:line="480" w:lineRule="auto"/>
              <w:rPr>
                <w:rFonts w:cstheme="minorHAnsi"/>
              </w:rPr>
            </w:pPr>
            <w:r w:rsidRPr="000803C3">
              <w:rPr>
                <w:rFonts w:cstheme="minorHAnsi"/>
              </w:rPr>
              <w:t>Nastavni predmet:</w:t>
            </w:r>
          </w:p>
        </w:tc>
        <w:tc>
          <w:tcPr>
            <w:tcW w:w="1979" w:type="dxa"/>
            <w:vAlign w:val="center"/>
          </w:tcPr>
          <w:p w14:paraId="567EFADB" w14:textId="77777777" w:rsidR="00346ABE" w:rsidRPr="000803C3" w:rsidRDefault="00346ABE" w:rsidP="00716DAC">
            <w:pPr>
              <w:spacing w:after="0" w:line="480" w:lineRule="auto"/>
              <w:rPr>
                <w:rFonts w:cstheme="minorHAnsi"/>
              </w:rPr>
            </w:pPr>
            <w:r w:rsidRPr="000803C3">
              <w:rPr>
                <w:rFonts w:cstheme="minorHAnsi"/>
              </w:rPr>
              <w:t>Hrvatski jezik</w:t>
            </w:r>
          </w:p>
        </w:tc>
      </w:tr>
      <w:tr w:rsidR="00346ABE" w:rsidRPr="000803C3" w14:paraId="11C4B447" w14:textId="77777777" w:rsidTr="00346ABE">
        <w:tc>
          <w:tcPr>
            <w:tcW w:w="1863" w:type="dxa"/>
            <w:shd w:val="clear" w:color="auto" w:fill="F2F2F2"/>
            <w:vAlign w:val="center"/>
          </w:tcPr>
          <w:p w14:paraId="7079224D" w14:textId="77777777" w:rsidR="00346ABE" w:rsidRPr="000803C3" w:rsidRDefault="00346ABE" w:rsidP="00716DAC">
            <w:pPr>
              <w:spacing w:after="0" w:line="480" w:lineRule="auto"/>
              <w:rPr>
                <w:rFonts w:cstheme="minorHAnsi"/>
              </w:rPr>
            </w:pPr>
            <w:r w:rsidRPr="000803C3">
              <w:rPr>
                <w:rFonts w:cstheme="minorHAnsi"/>
              </w:rPr>
              <w:t>Učitelj/učiteljica:</w:t>
            </w:r>
          </w:p>
        </w:tc>
        <w:tc>
          <w:tcPr>
            <w:tcW w:w="3094" w:type="dxa"/>
            <w:vAlign w:val="center"/>
          </w:tcPr>
          <w:p w14:paraId="7225DCC1" w14:textId="2B612098" w:rsidR="00346ABE" w:rsidRPr="000803C3" w:rsidRDefault="00964D23" w:rsidP="00716DAC">
            <w:pPr>
              <w:spacing w:after="0" w:line="480" w:lineRule="auto"/>
              <w:rPr>
                <w:rFonts w:cstheme="minorHAnsi"/>
              </w:rPr>
            </w:pPr>
            <w:r>
              <w:rPr>
                <w:rFonts w:cstheme="minorHAnsi"/>
              </w:rPr>
              <w:t>Renata Viviora-Rous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3192D0D3" w14:textId="77777777" w:rsidR="00346ABE" w:rsidRPr="000803C3" w:rsidRDefault="00346ABE" w:rsidP="00716DAC">
            <w:pPr>
              <w:spacing w:after="0" w:line="480" w:lineRule="auto"/>
              <w:rPr>
                <w:rFonts w:cstheme="minorHAnsi"/>
              </w:rPr>
            </w:pPr>
            <w:r w:rsidRPr="000803C3">
              <w:rPr>
                <w:rFonts w:cstheme="minorHAnsi"/>
              </w:rPr>
              <w:t>Redni broj sata:</w:t>
            </w:r>
          </w:p>
        </w:tc>
        <w:tc>
          <w:tcPr>
            <w:tcW w:w="1979" w:type="dxa"/>
            <w:vAlign w:val="center"/>
          </w:tcPr>
          <w:p w14:paraId="6861FA1A" w14:textId="62E1E32E" w:rsidR="00346ABE" w:rsidRPr="000803C3" w:rsidRDefault="00346ABE" w:rsidP="00716DAC">
            <w:pPr>
              <w:spacing w:after="0" w:line="480" w:lineRule="auto"/>
              <w:rPr>
                <w:rFonts w:cstheme="minorHAnsi"/>
              </w:rPr>
            </w:pPr>
          </w:p>
        </w:tc>
      </w:tr>
      <w:tr w:rsidR="00346ABE" w:rsidRPr="000803C3" w14:paraId="06321F0C" w14:textId="77777777" w:rsidTr="00346ABE">
        <w:trPr>
          <w:trHeight w:val="235"/>
        </w:trPr>
        <w:tc>
          <w:tcPr>
            <w:tcW w:w="1863" w:type="dxa"/>
            <w:shd w:val="clear" w:color="auto" w:fill="F2F2F2"/>
            <w:vAlign w:val="center"/>
          </w:tcPr>
          <w:p w14:paraId="4244D2CC" w14:textId="77777777" w:rsidR="00346ABE" w:rsidRPr="000803C3" w:rsidRDefault="00346ABE" w:rsidP="00716DAC">
            <w:pPr>
              <w:spacing w:after="0" w:line="480" w:lineRule="auto"/>
              <w:rPr>
                <w:rFonts w:cstheme="minorHAnsi"/>
              </w:rPr>
            </w:pPr>
            <w:r w:rsidRPr="000803C3">
              <w:rPr>
                <w:rFonts w:cstheme="minorHAnsi"/>
              </w:rPr>
              <w:t>Razred:</w:t>
            </w:r>
          </w:p>
        </w:tc>
        <w:tc>
          <w:tcPr>
            <w:tcW w:w="3094" w:type="dxa"/>
            <w:vAlign w:val="center"/>
          </w:tcPr>
          <w:p w14:paraId="6557AF21" w14:textId="482C3EF6" w:rsidR="00346ABE" w:rsidRPr="000803C3" w:rsidRDefault="00346ABE" w:rsidP="00716DAC">
            <w:pPr>
              <w:spacing w:after="0" w:line="480" w:lineRule="auto"/>
              <w:rPr>
                <w:rFonts w:cstheme="minorHAnsi"/>
              </w:rPr>
            </w:pPr>
            <w:r w:rsidRPr="000803C3">
              <w:rPr>
                <w:rFonts w:cstheme="minorHAnsi"/>
              </w:rPr>
              <w:t>3.</w:t>
            </w:r>
            <w:r w:rsidR="00964D23">
              <w:rPr>
                <w:rFonts w:cstheme="minorHAnsi"/>
              </w:rPr>
              <w:t>a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6FE668B7" w14:textId="59928FF6" w:rsidR="00346ABE" w:rsidRPr="000803C3" w:rsidRDefault="00346ABE" w:rsidP="00716DAC">
            <w:pPr>
              <w:spacing w:after="0" w:line="480" w:lineRule="auto"/>
              <w:rPr>
                <w:rFonts w:cstheme="minorHAnsi"/>
              </w:rPr>
            </w:pPr>
            <w:r w:rsidRPr="000803C3">
              <w:rPr>
                <w:rFonts w:cstheme="minorHAnsi"/>
              </w:rPr>
              <w:t>Datum:</w:t>
            </w:r>
            <w:r w:rsidR="00964D23">
              <w:rPr>
                <w:rFonts w:cstheme="minorHAnsi"/>
              </w:rPr>
              <w:t xml:space="preserve"> 6.11.2023.</w:t>
            </w:r>
          </w:p>
        </w:tc>
        <w:tc>
          <w:tcPr>
            <w:tcW w:w="1979" w:type="dxa"/>
            <w:vAlign w:val="center"/>
          </w:tcPr>
          <w:p w14:paraId="754C2B9D" w14:textId="77777777" w:rsidR="00346ABE" w:rsidRPr="000803C3" w:rsidRDefault="00346ABE" w:rsidP="00716DAC">
            <w:pPr>
              <w:spacing w:after="0" w:line="480" w:lineRule="auto"/>
              <w:rPr>
                <w:rFonts w:cstheme="minorHAnsi"/>
              </w:rPr>
            </w:pPr>
          </w:p>
        </w:tc>
      </w:tr>
    </w:tbl>
    <w:p w14:paraId="4BDDD052" w14:textId="77777777" w:rsidR="00B24568" w:rsidRPr="000803C3" w:rsidRDefault="00B24568" w:rsidP="00D94220">
      <w:pPr>
        <w:spacing w:after="0" w:line="240" w:lineRule="auto"/>
        <w:jc w:val="center"/>
        <w:rPr>
          <w:rFonts w:cstheme="minorHAnsi"/>
          <w:b/>
        </w:rPr>
      </w:pPr>
    </w:p>
    <w:p w14:paraId="178DC623" w14:textId="77777777" w:rsidR="001F78EE" w:rsidRPr="000803C3" w:rsidRDefault="001F78EE" w:rsidP="00D94220">
      <w:pPr>
        <w:spacing w:after="0" w:line="240" w:lineRule="auto"/>
        <w:jc w:val="center"/>
        <w:rPr>
          <w:rFonts w:cstheme="minorHAnsi"/>
          <w:b/>
        </w:rPr>
      </w:pPr>
      <w:r w:rsidRPr="000803C3">
        <w:rPr>
          <w:rFonts w:cstheme="minorHAnsi"/>
          <w:b/>
        </w:rPr>
        <w:t>PISANA PRIPRAVA ZA IZVOĐENJE NASTAVNOG SATA</w:t>
      </w:r>
    </w:p>
    <w:p w14:paraId="34F6F938" w14:textId="77777777" w:rsidR="00B24568" w:rsidRPr="000803C3" w:rsidRDefault="00B24568" w:rsidP="00D94220">
      <w:pPr>
        <w:spacing w:after="0" w:line="240" w:lineRule="auto"/>
        <w:jc w:val="center"/>
        <w:rPr>
          <w:rFonts w:cstheme="minorHAnsi"/>
          <w:b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907"/>
        <w:gridCol w:w="6657"/>
      </w:tblGrid>
      <w:tr w:rsidR="001F78EE" w:rsidRPr="000803C3" w14:paraId="20198849" w14:textId="77777777" w:rsidTr="00B83046">
        <w:tc>
          <w:tcPr>
            <w:tcW w:w="2405" w:type="dxa"/>
            <w:gridSpan w:val="2"/>
            <w:shd w:val="clear" w:color="auto" w:fill="F2F2F2"/>
            <w:vAlign w:val="center"/>
          </w:tcPr>
          <w:p w14:paraId="01C39E48" w14:textId="77777777" w:rsidR="001F78EE" w:rsidRPr="000803C3" w:rsidRDefault="00B24568" w:rsidP="00B24568">
            <w:pPr>
              <w:spacing w:after="0" w:line="240" w:lineRule="auto"/>
              <w:rPr>
                <w:rFonts w:cstheme="minorHAnsi"/>
              </w:rPr>
            </w:pPr>
            <w:r w:rsidRPr="000803C3">
              <w:rPr>
                <w:rFonts w:cstheme="minorHAnsi"/>
              </w:rPr>
              <w:t>Nastavni sat</w:t>
            </w:r>
            <w:r w:rsidR="001F78EE" w:rsidRPr="000803C3">
              <w:rPr>
                <w:rFonts w:cstheme="minorHAnsi"/>
              </w:rPr>
              <w:t>:</w:t>
            </w:r>
          </w:p>
        </w:tc>
        <w:tc>
          <w:tcPr>
            <w:tcW w:w="6657" w:type="dxa"/>
            <w:vAlign w:val="center"/>
          </w:tcPr>
          <w:p w14:paraId="25D3E925" w14:textId="79E628A1" w:rsidR="001F78EE" w:rsidRPr="000803C3" w:rsidRDefault="001F78EE" w:rsidP="00D94220">
            <w:pPr>
              <w:spacing w:after="0" w:line="240" w:lineRule="auto"/>
              <w:rPr>
                <w:rFonts w:cstheme="minorHAnsi"/>
                <w:iCs/>
              </w:rPr>
            </w:pPr>
            <w:r w:rsidRPr="000803C3">
              <w:rPr>
                <w:rFonts w:cstheme="minorHAnsi"/>
                <w:iCs/>
              </w:rPr>
              <w:t>Brzojav iz dječje pošte, Ljubica Kolarić</w:t>
            </w:r>
            <w:r w:rsidR="00B67F3B">
              <w:rPr>
                <w:rFonts w:cstheme="minorHAnsi"/>
                <w:iCs/>
              </w:rPr>
              <w:t>-</w:t>
            </w:r>
            <w:proofErr w:type="spellStart"/>
            <w:r w:rsidRPr="000803C3">
              <w:rPr>
                <w:rFonts w:cstheme="minorHAnsi"/>
                <w:iCs/>
              </w:rPr>
              <w:t>Dumić</w:t>
            </w:r>
            <w:proofErr w:type="spellEnd"/>
            <w:r w:rsidRPr="000803C3">
              <w:rPr>
                <w:rFonts w:cstheme="minorHAnsi"/>
                <w:iCs/>
              </w:rPr>
              <w:t xml:space="preserve"> </w:t>
            </w:r>
          </w:p>
          <w:p w14:paraId="489BE7D4" w14:textId="0F57E64B" w:rsidR="006543E6" w:rsidRPr="000803C3" w:rsidRDefault="00716DAC" w:rsidP="00D94220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–</w:t>
            </w:r>
            <w:r w:rsidR="006543E6" w:rsidRPr="000803C3">
              <w:rPr>
                <w:rFonts w:cstheme="minorHAnsi"/>
                <w:iCs/>
              </w:rPr>
              <w:t xml:space="preserve"> interpretacija pjesme</w:t>
            </w:r>
          </w:p>
        </w:tc>
      </w:tr>
      <w:tr w:rsidR="001F78EE" w:rsidRPr="000803C3" w14:paraId="470F6D0E" w14:textId="77777777" w:rsidTr="00B83046">
        <w:tc>
          <w:tcPr>
            <w:tcW w:w="2405" w:type="dxa"/>
            <w:gridSpan w:val="2"/>
            <w:shd w:val="clear" w:color="auto" w:fill="F2F2F2"/>
            <w:vAlign w:val="center"/>
          </w:tcPr>
          <w:p w14:paraId="0E8E21F4" w14:textId="77777777" w:rsidR="001F78EE" w:rsidRPr="000803C3" w:rsidRDefault="001F78EE" w:rsidP="00D94220">
            <w:pPr>
              <w:spacing w:after="0" w:line="240" w:lineRule="auto"/>
              <w:rPr>
                <w:rFonts w:cstheme="minorHAnsi"/>
              </w:rPr>
            </w:pPr>
            <w:r w:rsidRPr="000803C3">
              <w:rPr>
                <w:rFonts w:cstheme="minorHAnsi"/>
              </w:rPr>
              <w:t>Domena/koncept:</w:t>
            </w:r>
          </w:p>
        </w:tc>
        <w:tc>
          <w:tcPr>
            <w:tcW w:w="6657" w:type="dxa"/>
            <w:vAlign w:val="center"/>
          </w:tcPr>
          <w:p w14:paraId="7DB9416A" w14:textId="77777777" w:rsidR="001F78EE" w:rsidRPr="000803C3" w:rsidRDefault="001F78EE" w:rsidP="00D94220">
            <w:pPr>
              <w:spacing w:after="0" w:line="240" w:lineRule="auto"/>
              <w:rPr>
                <w:rFonts w:cstheme="minorHAnsi"/>
              </w:rPr>
            </w:pPr>
            <w:r w:rsidRPr="000803C3">
              <w:rPr>
                <w:rFonts w:cstheme="minorHAnsi"/>
              </w:rPr>
              <w:t>B. Književnost i stvaralaštvo</w:t>
            </w:r>
          </w:p>
        </w:tc>
      </w:tr>
      <w:tr w:rsidR="001F78EE" w:rsidRPr="000803C3" w14:paraId="4795BB72" w14:textId="77777777" w:rsidTr="00B83046">
        <w:tc>
          <w:tcPr>
            <w:tcW w:w="2405" w:type="dxa"/>
            <w:gridSpan w:val="2"/>
            <w:shd w:val="clear" w:color="auto" w:fill="F2F2F2"/>
            <w:vAlign w:val="center"/>
          </w:tcPr>
          <w:p w14:paraId="35D77B24" w14:textId="77777777" w:rsidR="001F78EE" w:rsidRPr="000803C3" w:rsidRDefault="001F78EE" w:rsidP="00D94220">
            <w:pPr>
              <w:spacing w:after="0" w:line="240" w:lineRule="auto"/>
              <w:rPr>
                <w:rFonts w:cstheme="minorHAnsi"/>
              </w:rPr>
            </w:pPr>
            <w:r w:rsidRPr="000803C3">
              <w:rPr>
                <w:rFonts w:cstheme="minorHAnsi"/>
              </w:rPr>
              <w:t>Ishod:</w:t>
            </w:r>
          </w:p>
        </w:tc>
        <w:tc>
          <w:tcPr>
            <w:tcW w:w="6657" w:type="dxa"/>
            <w:vAlign w:val="center"/>
          </w:tcPr>
          <w:p w14:paraId="269BF1BE" w14:textId="77777777" w:rsidR="001F78EE" w:rsidRPr="000803C3" w:rsidRDefault="001F78EE" w:rsidP="00D94220">
            <w:pPr>
              <w:spacing w:after="0" w:line="240" w:lineRule="auto"/>
              <w:rPr>
                <w:rFonts w:cstheme="minorHAnsi"/>
              </w:rPr>
            </w:pPr>
            <w:r w:rsidRPr="000803C3">
              <w:rPr>
                <w:rFonts w:cstheme="minorHAnsi"/>
              </w:rPr>
              <w:t>OŠ HJ B.3.1.</w:t>
            </w:r>
            <w:r w:rsidR="00B24568" w:rsidRPr="000803C3">
              <w:rPr>
                <w:rFonts w:cstheme="minorHAnsi"/>
              </w:rPr>
              <w:t xml:space="preserve"> </w:t>
            </w:r>
            <w:r w:rsidRPr="000803C3">
              <w:rPr>
                <w:rFonts w:cstheme="minorHAnsi"/>
              </w:rPr>
              <w:t>Učenik povezuje sadržaj i temu književnoga teksta s vlastitim iskustvom.</w:t>
            </w:r>
          </w:p>
        </w:tc>
      </w:tr>
      <w:tr w:rsidR="001F78EE" w:rsidRPr="000803C3" w14:paraId="3B57BEAB" w14:textId="77777777" w:rsidTr="00B83046">
        <w:tc>
          <w:tcPr>
            <w:tcW w:w="2405" w:type="dxa"/>
            <w:gridSpan w:val="2"/>
            <w:shd w:val="clear" w:color="auto" w:fill="F2F2F2"/>
            <w:vAlign w:val="center"/>
          </w:tcPr>
          <w:p w14:paraId="5644F1CF" w14:textId="77777777" w:rsidR="001F78EE" w:rsidRPr="000803C3" w:rsidRDefault="001F78EE" w:rsidP="00D94220">
            <w:pPr>
              <w:spacing w:after="0" w:line="240" w:lineRule="auto"/>
              <w:rPr>
                <w:rFonts w:cstheme="minorHAnsi"/>
              </w:rPr>
            </w:pPr>
            <w:r w:rsidRPr="000803C3">
              <w:rPr>
                <w:rFonts w:cstheme="minorHAnsi"/>
              </w:rPr>
              <w:t>Razrada ishoda:</w:t>
            </w:r>
          </w:p>
        </w:tc>
        <w:tc>
          <w:tcPr>
            <w:tcW w:w="6657" w:type="dxa"/>
            <w:vAlign w:val="center"/>
          </w:tcPr>
          <w:p w14:paraId="2DFD7388" w14:textId="77777777" w:rsidR="001F78EE" w:rsidRPr="000803C3" w:rsidRDefault="00F843C3" w:rsidP="00D94220">
            <w:pPr>
              <w:spacing w:after="0" w:line="240" w:lineRule="auto"/>
              <w:rPr>
                <w:rFonts w:cstheme="minorHAnsi"/>
              </w:rPr>
            </w:pPr>
            <w:r w:rsidRPr="000803C3">
              <w:rPr>
                <w:rFonts w:cstheme="minorHAnsi"/>
              </w:rPr>
              <w:t xml:space="preserve">OŠ HJ B.3.1. </w:t>
            </w:r>
            <w:r w:rsidR="001F78EE" w:rsidRPr="000803C3">
              <w:rPr>
                <w:rFonts w:cstheme="minorHAnsi"/>
              </w:rPr>
              <w:t>– iskazuje misli i osjećaje nakon čitanja književnoga teksta</w:t>
            </w:r>
          </w:p>
          <w:p w14:paraId="6F46005F" w14:textId="77777777" w:rsidR="001F78EE" w:rsidRPr="000803C3" w:rsidRDefault="001F78EE" w:rsidP="00D94220">
            <w:pPr>
              <w:spacing w:after="0" w:line="240" w:lineRule="auto"/>
              <w:rPr>
                <w:rFonts w:cstheme="minorHAnsi"/>
              </w:rPr>
            </w:pPr>
            <w:r w:rsidRPr="000803C3">
              <w:rPr>
                <w:rFonts w:cstheme="minorHAnsi"/>
              </w:rPr>
              <w:t>– navodi sličnosti i razlike između sadržaja i teme književnoga teksta i vlastitoga životnog iskustva</w:t>
            </w:r>
          </w:p>
          <w:p w14:paraId="6B891FCA" w14:textId="77777777" w:rsidR="001F78EE" w:rsidRPr="000803C3" w:rsidRDefault="001F78EE" w:rsidP="00D94220">
            <w:pPr>
              <w:spacing w:after="0" w:line="240" w:lineRule="auto"/>
              <w:rPr>
                <w:rFonts w:cstheme="minorHAnsi"/>
              </w:rPr>
            </w:pPr>
            <w:r w:rsidRPr="000803C3">
              <w:rPr>
                <w:rFonts w:cstheme="minorHAnsi"/>
              </w:rPr>
              <w:t>– uspoređuje misli i osjećaje nakon čitanja teksta sa zapažanjima ostalih učenika</w:t>
            </w:r>
          </w:p>
          <w:p w14:paraId="06957C27" w14:textId="77777777" w:rsidR="001F78EE" w:rsidRPr="000803C3" w:rsidRDefault="001F78EE" w:rsidP="00D94220">
            <w:pPr>
              <w:spacing w:after="0" w:line="240" w:lineRule="auto"/>
              <w:rPr>
                <w:rFonts w:cstheme="minorHAnsi"/>
              </w:rPr>
            </w:pPr>
            <w:r w:rsidRPr="000803C3">
              <w:rPr>
                <w:rFonts w:cstheme="minorHAnsi"/>
              </w:rPr>
              <w:t>– prepoznaje etičke vrijednosti teksta</w:t>
            </w:r>
          </w:p>
          <w:p w14:paraId="2FC889B5" w14:textId="77777777" w:rsidR="001F78EE" w:rsidRPr="000803C3" w:rsidRDefault="001F78EE" w:rsidP="00D94220">
            <w:pPr>
              <w:spacing w:after="0" w:line="240" w:lineRule="auto"/>
              <w:rPr>
                <w:rFonts w:cstheme="minorHAnsi"/>
              </w:rPr>
            </w:pPr>
            <w:r w:rsidRPr="000803C3">
              <w:rPr>
                <w:rFonts w:cstheme="minorHAnsi"/>
              </w:rPr>
              <w:t>– uočava emocionalnost i slikovitost tekst</w:t>
            </w:r>
          </w:p>
        </w:tc>
      </w:tr>
      <w:tr w:rsidR="001F78EE" w:rsidRPr="000803C3" w14:paraId="4646E829" w14:textId="77777777" w:rsidTr="00B83046">
        <w:tc>
          <w:tcPr>
            <w:tcW w:w="2405" w:type="dxa"/>
            <w:gridSpan w:val="2"/>
            <w:shd w:val="clear" w:color="auto" w:fill="F2F2F2"/>
            <w:vAlign w:val="center"/>
          </w:tcPr>
          <w:p w14:paraId="303A7EC3" w14:textId="77777777" w:rsidR="001F78EE" w:rsidRPr="000803C3" w:rsidRDefault="001F78EE" w:rsidP="00D9422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0803C3">
              <w:rPr>
                <w:rFonts w:cstheme="minorHAnsi"/>
              </w:rPr>
              <w:t>Međupredmetna</w:t>
            </w:r>
            <w:proofErr w:type="spellEnd"/>
            <w:r w:rsidRPr="000803C3">
              <w:rPr>
                <w:rFonts w:cstheme="minorHAnsi"/>
              </w:rPr>
              <w:t xml:space="preserve"> tema:</w:t>
            </w:r>
          </w:p>
        </w:tc>
        <w:tc>
          <w:tcPr>
            <w:tcW w:w="6657" w:type="dxa"/>
            <w:vAlign w:val="center"/>
          </w:tcPr>
          <w:p w14:paraId="4F1DD41C" w14:textId="77777777" w:rsidR="001F78EE" w:rsidRPr="000803C3" w:rsidRDefault="001F78EE" w:rsidP="00D9422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lang w:eastAsia="hr-HR"/>
              </w:rPr>
            </w:pPr>
            <w:proofErr w:type="spellStart"/>
            <w:r w:rsidRPr="000803C3">
              <w:rPr>
                <w:rFonts w:eastAsia="Times New Roman" w:cstheme="minorHAnsi"/>
                <w:lang w:eastAsia="hr-HR"/>
              </w:rPr>
              <w:t>goo</w:t>
            </w:r>
            <w:proofErr w:type="spellEnd"/>
            <w:r w:rsidRPr="000803C3">
              <w:rPr>
                <w:rFonts w:eastAsia="Times New Roman" w:cstheme="minorHAnsi"/>
                <w:lang w:eastAsia="hr-HR"/>
              </w:rPr>
              <w:t xml:space="preserve"> A.2.2.</w:t>
            </w:r>
            <w:r w:rsidR="005B3738" w:rsidRPr="000803C3">
              <w:rPr>
                <w:rFonts w:eastAsia="Times New Roman" w:cstheme="minorHAnsi"/>
                <w:lang w:eastAsia="hr-HR"/>
              </w:rPr>
              <w:t xml:space="preserve"> </w:t>
            </w:r>
            <w:r w:rsidRPr="000803C3">
              <w:rPr>
                <w:rFonts w:eastAsia="Times New Roman" w:cstheme="minorHAnsi"/>
                <w:lang w:eastAsia="hr-HR"/>
              </w:rPr>
              <w:t>Aktivno zastupa ljudska prava.</w:t>
            </w:r>
          </w:p>
          <w:p w14:paraId="465F04C6" w14:textId="77777777" w:rsidR="001F78EE" w:rsidRPr="000803C3" w:rsidRDefault="001F78EE" w:rsidP="00D94220">
            <w:pPr>
              <w:suppressAutoHyphens/>
              <w:autoSpaceDN w:val="0"/>
              <w:spacing w:after="48" w:line="240" w:lineRule="auto"/>
              <w:rPr>
                <w:rFonts w:eastAsia="Times New Roman" w:cstheme="minorHAnsi"/>
                <w:lang w:val="en-US" w:eastAsia="hr-HR"/>
              </w:rPr>
            </w:pPr>
            <w:proofErr w:type="spellStart"/>
            <w:r w:rsidRPr="000803C3">
              <w:rPr>
                <w:rFonts w:eastAsia="Times New Roman" w:cstheme="minorHAnsi"/>
                <w:lang w:val="en-US" w:eastAsia="hr-HR"/>
              </w:rPr>
              <w:t>osr</w:t>
            </w:r>
            <w:proofErr w:type="spellEnd"/>
            <w:r w:rsidRPr="000803C3">
              <w:rPr>
                <w:rFonts w:eastAsia="Times New Roman" w:cstheme="minorHAnsi"/>
                <w:lang w:val="en-US" w:eastAsia="hr-HR"/>
              </w:rPr>
              <w:t xml:space="preserve"> C2.2.</w:t>
            </w:r>
            <w:r w:rsidR="005B3738" w:rsidRPr="000803C3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0803C3">
              <w:rPr>
                <w:rFonts w:eastAsia="Times New Roman" w:cstheme="minorHAnsi"/>
                <w:lang w:val="en-US" w:eastAsia="hr-HR"/>
              </w:rPr>
              <w:t>Prihvaća</w:t>
            </w:r>
            <w:proofErr w:type="spellEnd"/>
            <w:r w:rsidRPr="000803C3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0803C3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0803C3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0803C3">
              <w:rPr>
                <w:rFonts w:eastAsia="Times New Roman" w:cstheme="minorHAnsi"/>
                <w:lang w:val="en-US" w:eastAsia="hr-HR"/>
              </w:rPr>
              <w:t>obrazlaže</w:t>
            </w:r>
            <w:proofErr w:type="spellEnd"/>
            <w:r w:rsidRPr="000803C3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0803C3">
              <w:rPr>
                <w:rFonts w:eastAsia="Times New Roman" w:cstheme="minorHAnsi"/>
                <w:lang w:val="en-US" w:eastAsia="hr-HR"/>
              </w:rPr>
              <w:t>važnost</w:t>
            </w:r>
            <w:proofErr w:type="spellEnd"/>
            <w:r w:rsidRPr="000803C3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0803C3">
              <w:rPr>
                <w:rFonts w:eastAsia="Times New Roman" w:cstheme="minorHAnsi"/>
                <w:lang w:val="en-US" w:eastAsia="hr-HR"/>
              </w:rPr>
              <w:t>društvenih</w:t>
            </w:r>
            <w:proofErr w:type="spellEnd"/>
            <w:r w:rsidRPr="000803C3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0803C3">
              <w:rPr>
                <w:rFonts w:eastAsia="Times New Roman" w:cstheme="minorHAnsi"/>
                <w:lang w:val="en-US" w:eastAsia="hr-HR"/>
              </w:rPr>
              <w:t>normi</w:t>
            </w:r>
            <w:proofErr w:type="spellEnd"/>
            <w:r w:rsidRPr="000803C3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0803C3">
              <w:rPr>
                <w:rFonts w:eastAsia="Times New Roman" w:cstheme="minorHAnsi"/>
                <w:lang w:val="en-US" w:eastAsia="hr-HR"/>
              </w:rPr>
              <w:t>i</w:t>
            </w:r>
            <w:proofErr w:type="spellEnd"/>
            <w:r w:rsidRPr="000803C3">
              <w:rPr>
                <w:rFonts w:eastAsia="Times New Roman" w:cstheme="minorHAnsi"/>
                <w:lang w:val="en-US" w:eastAsia="hr-HR"/>
              </w:rPr>
              <w:t xml:space="preserve"> </w:t>
            </w:r>
            <w:proofErr w:type="spellStart"/>
            <w:r w:rsidRPr="000803C3">
              <w:rPr>
                <w:rFonts w:eastAsia="Times New Roman" w:cstheme="minorHAnsi"/>
                <w:lang w:val="en-US" w:eastAsia="hr-HR"/>
              </w:rPr>
              <w:t>pravila</w:t>
            </w:r>
            <w:proofErr w:type="spellEnd"/>
            <w:r w:rsidRPr="000803C3">
              <w:rPr>
                <w:rFonts w:eastAsia="Times New Roman" w:cstheme="minorHAnsi"/>
                <w:lang w:val="en-US" w:eastAsia="hr-HR"/>
              </w:rPr>
              <w:t>.</w:t>
            </w:r>
          </w:p>
        </w:tc>
      </w:tr>
      <w:tr w:rsidR="001F78EE" w:rsidRPr="000803C3" w14:paraId="3B0364CC" w14:textId="77777777" w:rsidTr="00B83046">
        <w:tc>
          <w:tcPr>
            <w:tcW w:w="2405" w:type="dxa"/>
            <w:gridSpan w:val="2"/>
            <w:shd w:val="clear" w:color="auto" w:fill="F2F2F2"/>
            <w:vAlign w:val="center"/>
          </w:tcPr>
          <w:p w14:paraId="29454AA2" w14:textId="77777777" w:rsidR="001F78EE" w:rsidRPr="000803C3" w:rsidRDefault="001F78EE" w:rsidP="00D9422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0803C3">
              <w:rPr>
                <w:rFonts w:cstheme="minorHAnsi"/>
              </w:rPr>
              <w:t>Međupredmetna</w:t>
            </w:r>
            <w:proofErr w:type="spellEnd"/>
            <w:r w:rsidRPr="000803C3">
              <w:rPr>
                <w:rFonts w:cstheme="minorHAnsi"/>
              </w:rPr>
              <w:t xml:space="preserve"> povezanost:</w:t>
            </w:r>
          </w:p>
        </w:tc>
        <w:tc>
          <w:tcPr>
            <w:tcW w:w="6657" w:type="dxa"/>
            <w:vAlign w:val="center"/>
          </w:tcPr>
          <w:p w14:paraId="624CE53E" w14:textId="77777777" w:rsidR="001F78EE" w:rsidRPr="000803C3" w:rsidRDefault="001F78EE" w:rsidP="00D94220">
            <w:pPr>
              <w:spacing w:after="0" w:line="240" w:lineRule="auto"/>
              <w:rPr>
                <w:rFonts w:cstheme="minorHAnsi"/>
              </w:rPr>
            </w:pPr>
            <w:r w:rsidRPr="000803C3">
              <w:rPr>
                <w:rFonts w:cstheme="minorHAnsi"/>
              </w:rPr>
              <w:t>Sat razrednika</w:t>
            </w:r>
            <w:r w:rsidR="002306DF" w:rsidRPr="000803C3">
              <w:rPr>
                <w:rFonts w:cstheme="minorHAnsi"/>
              </w:rPr>
              <w:t>, Priroda i društva</w:t>
            </w:r>
            <w:r w:rsidR="00D461AC" w:rsidRPr="000803C3">
              <w:rPr>
                <w:rFonts w:cstheme="minorHAnsi"/>
              </w:rPr>
              <w:t xml:space="preserve">, Likovna kultura </w:t>
            </w:r>
          </w:p>
        </w:tc>
      </w:tr>
      <w:tr w:rsidR="001F78EE" w:rsidRPr="000803C3" w14:paraId="0CF2B8A4" w14:textId="77777777" w:rsidTr="00B83046">
        <w:trPr>
          <w:trHeight w:val="459"/>
        </w:trPr>
        <w:tc>
          <w:tcPr>
            <w:tcW w:w="498" w:type="dxa"/>
            <w:vMerge w:val="restart"/>
            <w:shd w:val="clear" w:color="auto" w:fill="F2F2F2"/>
            <w:textDirection w:val="btLr"/>
            <w:vAlign w:val="center"/>
          </w:tcPr>
          <w:p w14:paraId="0C3EC7D2" w14:textId="77777777" w:rsidR="001F78EE" w:rsidRPr="000803C3" w:rsidRDefault="001F78EE" w:rsidP="00B24568">
            <w:pPr>
              <w:spacing w:after="0" w:line="240" w:lineRule="auto"/>
              <w:jc w:val="center"/>
              <w:rPr>
                <w:rFonts w:cstheme="minorHAnsi"/>
              </w:rPr>
            </w:pPr>
            <w:r w:rsidRPr="000803C3">
              <w:rPr>
                <w:rFonts w:cstheme="minorHAnsi"/>
              </w:rPr>
              <w:t>Vrednovanje:</w:t>
            </w:r>
          </w:p>
        </w:tc>
        <w:tc>
          <w:tcPr>
            <w:tcW w:w="1907" w:type="dxa"/>
            <w:shd w:val="clear" w:color="auto" w:fill="F2F2F2"/>
            <w:vAlign w:val="center"/>
          </w:tcPr>
          <w:p w14:paraId="5F84715E" w14:textId="77777777" w:rsidR="001F78EE" w:rsidRPr="000803C3" w:rsidRDefault="001F78EE" w:rsidP="00D94220">
            <w:pPr>
              <w:spacing w:after="0" w:line="240" w:lineRule="auto"/>
              <w:rPr>
                <w:rFonts w:cstheme="minorHAnsi"/>
              </w:rPr>
            </w:pPr>
            <w:r w:rsidRPr="000803C3">
              <w:rPr>
                <w:rFonts w:cstheme="minorHAnsi"/>
              </w:rPr>
              <w:t>Vrednovanje za učenje:</w:t>
            </w:r>
          </w:p>
        </w:tc>
        <w:tc>
          <w:tcPr>
            <w:tcW w:w="6657" w:type="dxa"/>
            <w:vAlign w:val="center"/>
          </w:tcPr>
          <w:p w14:paraId="76FE182F" w14:textId="7BE13BF6" w:rsidR="001F78EE" w:rsidRPr="000803C3" w:rsidRDefault="006543E6" w:rsidP="00D94220">
            <w:pPr>
              <w:spacing w:after="0" w:line="240" w:lineRule="auto"/>
              <w:rPr>
                <w:rFonts w:cstheme="minorHAnsi"/>
              </w:rPr>
            </w:pPr>
            <w:r w:rsidRPr="000803C3">
              <w:rPr>
                <w:rFonts w:cstheme="minorHAnsi"/>
              </w:rPr>
              <w:t xml:space="preserve">Daje povratne informacije o poznavanju književno-teorijskih pojmova. Npr.: </w:t>
            </w:r>
            <w:r w:rsidR="005B3738" w:rsidRPr="000803C3">
              <w:rPr>
                <w:rFonts w:cstheme="minorHAnsi"/>
              </w:rPr>
              <w:t>Pravilno uočavaš kitice, stihove i rimu.</w:t>
            </w:r>
          </w:p>
        </w:tc>
      </w:tr>
      <w:tr w:rsidR="001F78EE" w:rsidRPr="000803C3" w14:paraId="698C2677" w14:textId="77777777" w:rsidTr="00B83046">
        <w:trPr>
          <w:trHeight w:val="459"/>
        </w:trPr>
        <w:tc>
          <w:tcPr>
            <w:tcW w:w="498" w:type="dxa"/>
            <w:vMerge/>
            <w:shd w:val="clear" w:color="auto" w:fill="F2F2F2"/>
            <w:vAlign w:val="center"/>
          </w:tcPr>
          <w:p w14:paraId="56A21EE7" w14:textId="77777777" w:rsidR="001F78EE" w:rsidRPr="000803C3" w:rsidRDefault="001F78EE" w:rsidP="00D9422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07" w:type="dxa"/>
            <w:shd w:val="clear" w:color="auto" w:fill="F2F2F2"/>
            <w:vAlign w:val="center"/>
          </w:tcPr>
          <w:p w14:paraId="24886E05" w14:textId="77777777" w:rsidR="001F78EE" w:rsidRPr="000803C3" w:rsidRDefault="001F78EE" w:rsidP="00D94220">
            <w:pPr>
              <w:spacing w:after="0" w:line="240" w:lineRule="auto"/>
              <w:rPr>
                <w:rFonts w:cstheme="minorHAnsi"/>
              </w:rPr>
            </w:pPr>
            <w:r w:rsidRPr="000803C3">
              <w:rPr>
                <w:rFonts w:cstheme="minorHAnsi"/>
              </w:rPr>
              <w:t xml:space="preserve">Vrednovanje kao učenje: </w:t>
            </w:r>
          </w:p>
        </w:tc>
        <w:tc>
          <w:tcPr>
            <w:tcW w:w="6657" w:type="dxa"/>
            <w:vAlign w:val="center"/>
          </w:tcPr>
          <w:p w14:paraId="20F17116" w14:textId="77777777" w:rsidR="001F78EE" w:rsidRPr="000803C3" w:rsidRDefault="008C59AE" w:rsidP="00D94220">
            <w:pPr>
              <w:spacing w:after="0" w:line="240" w:lineRule="auto"/>
              <w:rPr>
                <w:rFonts w:cstheme="minorHAnsi"/>
              </w:rPr>
            </w:pPr>
            <w:r w:rsidRPr="000803C3">
              <w:rPr>
                <w:rFonts w:cstheme="minorHAnsi"/>
                <w:bCs/>
              </w:rPr>
              <w:t>Rješavanje listića za samoprocjenu. (PRILOG 1)</w:t>
            </w:r>
          </w:p>
        </w:tc>
      </w:tr>
      <w:tr w:rsidR="001F78EE" w:rsidRPr="000803C3" w14:paraId="2BB2B1B6" w14:textId="77777777" w:rsidTr="00B83046">
        <w:trPr>
          <w:trHeight w:val="459"/>
        </w:trPr>
        <w:tc>
          <w:tcPr>
            <w:tcW w:w="498" w:type="dxa"/>
            <w:vMerge/>
            <w:shd w:val="clear" w:color="auto" w:fill="F2F2F2"/>
            <w:vAlign w:val="center"/>
          </w:tcPr>
          <w:p w14:paraId="40AC9C64" w14:textId="77777777" w:rsidR="001F78EE" w:rsidRPr="000803C3" w:rsidRDefault="001F78EE" w:rsidP="00D9422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07" w:type="dxa"/>
            <w:shd w:val="clear" w:color="auto" w:fill="F2F2F2"/>
            <w:vAlign w:val="center"/>
          </w:tcPr>
          <w:p w14:paraId="38F87727" w14:textId="77777777" w:rsidR="001F78EE" w:rsidRPr="000803C3" w:rsidRDefault="001F78EE" w:rsidP="00D94220">
            <w:pPr>
              <w:spacing w:after="0" w:line="240" w:lineRule="auto"/>
              <w:rPr>
                <w:rFonts w:cstheme="minorHAnsi"/>
              </w:rPr>
            </w:pPr>
            <w:r w:rsidRPr="000803C3">
              <w:rPr>
                <w:rFonts w:cstheme="minorHAnsi"/>
              </w:rPr>
              <w:t xml:space="preserve">Vrednovanje naučenog: </w:t>
            </w:r>
          </w:p>
        </w:tc>
        <w:tc>
          <w:tcPr>
            <w:tcW w:w="6657" w:type="dxa"/>
            <w:vAlign w:val="center"/>
          </w:tcPr>
          <w:p w14:paraId="2EFFF04E" w14:textId="0F7FF54D" w:rsidR="001F78EE" w:rsidRPr="000803C3" w:rsidRDefault="006543E6" w:rsidP="00D94220">
            <w:pPr>
              <w:spacing w:after="0" w:line="240" w:lineRule="auto"/>
              <w:rPr>
                <w:rFonts w:cstheme="minorHAnsi"/>
              </w:rPr>
            </w:pPr>
            <w:r w:rsidRPr="000803C3">
              <w:rPr>
                <w:rFonts w:cstheme="minorHAnsi"/>
              </w:rPr>
              <w:t>/</w:t>
            </w:r>
          </w:p>
        </w:tc>
      </w:tr>
    </w:tbl>
    <w:p w14:paraId="015850A3" w14:textId="77777777" w:rsidR="001F78EE" w:rsidRPr="000803C3" w:rsidRDefault="001F78EE" w:rsidP="00D94220">
      <w:pPr>
        <w:spacing w:after="0" w:line="240" w:lineRule="auto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1F78EE" w:rsidRPr="000803C3" w14:paraId="5D47633D" w14:textId="77777777" w:rsidTr="00B83046">
        <w:tc>
          <w:tcPr>
            <w:tcW w:w="2405" w:type="dxa"/>
            <w:shd w:val="clear" w:color="auto" w:fill="F2F2F2"/>
            <w:vAlign w:val="center"/>
          </w:tcPr>
          <w:p w14:paraId="341A3590" w14:textId="588B97F8" w:rsidR="001F78EE" w:rsidRPr="000803C3" w:rsidRDefault="001F78EE" w:rsidP="00D94220">
            <w:pPr>
              <w:spacing w:after="0" w:line="240" w:lineRule="auto"/>
              <w:rPr>
                <w:rFonts w:cstheme="minorHAnsi"/>
              </w:rPr>
            </w:pPr>
            <w:r w:rsidRPr="000803C3">
              <w:rPr>
                <w:rFonts w:cstheme="minorHAnsi"/>
              </w:rPr>
              <w:t>Metode učenj</w:t>
            </w:r>
            <w:r w:rsidR="006543E6" w:rsidRPr="000803C3">
              <w:rPr>
                <w:rFonts w:cstheme="minorHAnsi"/>
              </w:rPr>
              <w:t>a</w:t>
            </w:r>
            <w:r w:rsidRPr="000803C3">
              <w:rPr>
                <w:rFonts w:cstheme="minorHAnsi"/>
              </w:rPr>
              <w:t xml:space="preserve"> i poučavanja:</w:t>
            </w:r>
          </w:p>
        </w:tc>
        <w:tc>
          <w:tcPr>
            <w:tcW w:w="6657" w:type="dxa"/>
            <w:vAlign w:val="center"/>
          </w:tcPr>
          <w:p w14:paraId="6C859F91" w14:textId="77777777" w:rsidR="001F78EE" w:rsidRPr="000803C3" w:rsidRDefault="001F78EE" w:rsidP="00D94220">
            <w:pPr>
              <w:spacing w:after="0" w:line="240" w:lineRule="auto"/>
              <w:rPr>
                <w:rFonts w:cstheme="minorHAnsi"/>
              </w:rPr>
            </w:pPr>
            <w:r w:rsidRPr="000803C3">
              <w:rPr>
                <w:rFonts w:cstheme="minorHAnsi"/>
              </w:rPr>
              <w:t>čitanje i rad na tekstu, razgovor, usmeno izlaganje, pisanje</w:t>
            </w:r>
          </w:p>
        </w:tc>
      </w:tr>
      <w:tr w:rsidR="001F78EE" w:rsidRPr="000803C3" w14:paraId="5D42AED0" w14:textId="77777777" w:rsidTr="00B83046">
        <w:tc>
          <w:tcPr>
            <w:tcW w:w="2405" w:type="dxa"/>
            <w:shd w:val="clear" w:color="auto" w:fill="F2F2F2"/>
            <w:vAlign w:val="center"/>
          </w:tcPr>
          <w:p w14:paraId="16B7106D" w14:textId="77777777" w:rsidR="001F78EE" w:rsidRPr="000803C3" w:rsidRDefault="001F78EE" w:rsidP="00D94220">
            <w:pPr>
              <w:spacing w:after="0" w:line="240" w:lineRule="auto"/>
              <w:rPr>
                <w:rFonts w:cstheme="minorHAnsi"/>
              </w:rPr>
            </w:pPr>
            <w:r w:rsidRPr="000803C3">
              <w:rPr>
                <w:rFonts w:cstheme="minorHAnsi"/>
              </w:rPr>
              <w:t>Nastavna sredstva i pomagala:</w:t>
            </w:r>
          </w:p>
        </w:tc>
        <w:tc>
          <w:tcPr>
            <w:tcW w:w="6657" w:type="dxa"/>
            <w:vAlign w:val="center"/>
          </w:tcPr>
          <w:p w14:paraId="32074DDC" w14:textId="1301385B" w:rsidR="001F78EE" w:rsidRPr="000803C3" w:rsidRDefault="001F78EE" w:rsidP="00D94220">
            <w:pPr>
              <w:spacing w:after="0" w:line="240" w:lineRule="auto"/>
              <w:rPr>
                <w:rFonts w:cstheme="minorHAnsi"/>
              </w:rPr>
            </w:pPr>
            <w:r w:rsidRPr="000803C3">
              <w:rPr>
                <w:rFonts w:cstheme="minorHAnsi"/>
              </w:rPr>
              <w:t>Udžbenik Zlatna vrata 3</w:t>
            </w:r>
            <w:r w:rsidR="00FA4165">
              <w:rPr>
                <w:rFonts w:cstheme="minorHAnsi"/>
              </w:rPr>
              <w:t xml:space="preserve"> (78. i 79. str.), radna bilježnica Zlatna vrata 3 (43. str.), p</w:t>
            </w:r>
            <w:r w:rsidRPr="000803C3">
              <w:rPr>
                <w:rFonts w:cstheme="minorHAnsi"/>
              </w:rPr>
              <w:t>isanka, ploča</w:t>
            </w:r>
            <w:r w:rsidR="00F843C3" w:rsidRPr="000803C3">
              <w:rPr>
                <w:rFonts w:cstheme="minorHAnsi"/>
              </w:rPr>
              <w:t xml:space="preserve">, </w:t>
            </w:r>
            <w:r w:rsidRPr="000803C3">
              <w:rPr>
                <w:rFonts w:cstheme="minorHAnsi"/>
              </w:rPr>
              <w:t>DDS</w:t>
            </w:r>
          </w:p>
        </w:tc>
      </w:tr>
      <w:tr w:rsidR="001F78EE" w:rsidRPr="000803C3" w14:paraId="4B6BADC7" w14:textId="77777777" w:rsidTr="00B83046">
        <w:tc>
          <w:tcPr>
            <w:tcW w:w="2405" w:type="dxa"/>
            <w:shd w:val="clear" w:color="auto" w:fill="F2F2F2"/>
            <w:vAlign w:val="center"/>
          </w:tcPr>
          <w:p w14:paraId="62393CC0" w14:textId="77777777" w:rsidR="001F78EE" w:rsidRPr="000803C3" w:rsidRDefault="001F78EE" w:rsidP="00D94220">
            <w:pPr>
              <w:spacing w:after="0" w:line="240" w:lineRule="auto"/>
              <w:rPr>
                <w:rFonts w:cstheme="minorHAnsi"/>
              </w:rPr>
            </w:pPr>
            <w:r w:rsidRPr="000803C3">
              <w:rPr>
                <w:rFonts w:cstheme="minorHAnsi"/>
              </w:rPr>
              <w:t>Mjesto izvođenja:</w:t>
            </w:r>
          </w:p>
        </w:tc>
        <w:tc>
          <w:tcPr>
            <w:tcW w:w="6657" w:type="dxa"/>
            <w:vAlign w:val="center"/>
          </w:tcPr>
          <w:p w14:paraId="48DC6DC3" w14:textId="7A0447B0" w:rsidR="001F78EE" w:rsidRPr="000803C3" w:rsidRDefault="0084369C" w:rsidP="00D94220">
            <w:pPr>
              <w:spacing w:after="0" w:line="240" w:lineRule="auto"/>
              <w:rPr>
                <w:rFonts w:cstheme="minorHAnsi"/>
              </w:rPr>
            </w:pPr>
            <w:r w:rsidRPr="000803C3">
              <w:rPr>
                <w:rFonts w:cstheme="minorHAnsi"/>
              </w:rPr>
              <w:t>U</w:t>
            </w:r>
            <w:r w:rsidR="001F78EE" w:rsidRPr="000803C3">
              <w:rPr>
                <w:rFonts w:cstheme="minorHAnsi"/>
              </w:rPr>
              <w:t>čionica</w:t>
            </w:r>
          </w:p>
        </w:tc>
      </w:tr>
      <w:tr w:rsidR="001F78EE" w:rsidRPr="000803C3" w14:paraId="5BA8E7F4" w14:textId="77777777" w:rsidTr="00B83046">
        <w:tc>
          <w:tcPr>
            <w:tcW w:w="2405" w:type="dxa"/>
            <w:shd w:val="clear" w:color="auto" w:fill="F2F2F2"/>
            <w:vAlign w:val="center"/>
          </w:tcPr>
          <w:p w14:paraId="7CF68042" w14:textId="77777777" w:rsidR="001F78EE" w:rsidRPr="000803C3" w:rsidRDefault="001F78EE" w:rsidP="00D94220">
            <w:pPr>
              <w:spacing w:after="0" w:line="240" w:lineRule="auto"/>
              <w:rPr>
                <w:rFonts w:cstheme="minorHAnsi"/>
              </w:rPr>
            </w:pPr>
            <w:r w:rsidRPr="000803C3">
              <w:rPr>
                <w:rFonts w:cstheme="minorHAnsi"/>
              </w:rPr>
              <w:t>Literatura:</w:t>
            </w:r>
          </w:p>
        </w:tc>
        <w:tc>
          <w:tcPr>
            <w:tcW w:w="6657" w:type="dxa"/>
            <w:vAlign w:val="center"/>
          </w:tcPr>
          <w:p w14:paraId="17A3636F" w14:textId="77777777" w:rsidR="001F78EE" w:rsidRPr="000803C3" w:rsidRDefault="001F78EE" w:rsidP="00D94220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0803C3">
              <w:rPr>
                <w:rFonts w:cstheme="minorHAnsi"/>
              </w:rPr>
              <w:t>Kurikulumi</w:t>
            </w:r>
            <w:proofErr w:type="spellEnd"/>
            <w:r w:rsidRPr="000803C3">
              <w:rPr>
                <w:rFonts w:cstheme="minorHAnsi"/>
              </w:rPr>
              <w:t xml:space="preserve"> </w:t>
            </w:r>
            <w:proofErr w:type="spellStart"/>
            <w:r w:rsidRPr="000803C3">
              <w:rPr>
                <w:rFonts w:cstheme="minorHAnsi"/>
              </w:rPr>
              <w:t>međupredmetnih</w:t>
            </w:r>
            <w:proofErr w:type="spellEnd"/>
            <w:r w:rsidRPr="000803C3">
              <w:rPr>
                <w:rFonts w:cstheme="minorHAnsi"/>
              </w:rPr>
              <w:t xml:space="preserve"> tema</w:t>
            </w:r>
          </w:p>
          <w:p w14:paraId="722A4BC0" w14:textId="77777777" w:rsidR="001F78EE" w:rsidRPr="000803C3" w:rsidRDefault="001F78EE" w:rsidP="00D94220">
            <w:pPr>
              <w:spacing w:after="0" w:line="240" w:lineRule="auto"/>
              <w:rPr>
                <w:rFonts w:cstheme="minorHAnsi"/>
              </w:rPr>
            </w:pPr>
            <w:r w:rsidRPr="000803C3">
              <w:rPr>
                <w:rFonts w:cstheme="minorHAnsi"/>
              </w:rPr>
              <w:t>Kurikulum nastavnog predmeta Hrvatski jezik</w:t>
            </w:r>
          </w:p>
        </w:tc>
      </w:tr>
    </w:tbl>
    <w:p w14:paraId="6AADFC31" w14:textId="77777777" w:rsidR="006543E6" w:rsidRPr="000803C3" w:rsidRDefault="006543E6" w:rsidP="006543E6">
      <w:pPr>
        <w:spacing w:after="0" w:line="240" w:lineRule="auto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828"/>
        <w:gridCol w:w="2409"/>
        <w:gridCol w:w="1129"/>
      </w:tblGrid>
      <w:tr w:rsidR="001F78EE" w:rsidRPr="000803C3" w14:paraId="6C58E8B4" w14:textId="77777777" w:rsidTr="009B40F0">
        <w:tc>
          <w:tcPr>
            <w:tcW w:w="1696" w:type="dxa"/>
            <w:vMerge w:val="restart"/>
            <w:shd w:val="clear" w:color="auto" w:fill="F2F2F2"/>
            <w:vAlign w:val="center"/>
          </w:tcPr>
          <w:p w14:paraId="3517B60C" w14:textId="77777777" w:rsidR="001F78EE" w:rsidRPr="000803C3" w:rsidRDefault="001F78EE" w:rsidP="00D94220">
            <w:pPr>
              <w:spacing w:after="0" w:line="240" w:lineRule="auto"/>
              <w:rPr>
                <w:rFonts w:cstheme="minorHAnsi"/>
              </w:rPr>
            </w:pPr>
            <w:r w:rsidRPr="000803C3">
              <w:rPr>
                <w:rFonts w:cstheme="minorHAnsi"/>
              </w:rPr>
              <w:t>Tijek nastavnog sata:</w:t>
            </w:r>
          </w:p>
        </w:tc>
        <w:tc>
          <w:tcPr>
            <w:tcW w:w="6237" w:type="dxa"/>
            <w:gridSpan w:val="2"/>
            <w:vAlign w:val="center"/>
          </w:tcPr>
          <w:p w14:paraId="69AFB1D7" w14:textId="77777777" w:rsidR="001F78EE" w:rsidRPr="000803C3" w:rsidRDefault="001F78EE" w:rsidP="00D94220">
            <w:pPr>
              <w:spacing w:after="0" w:line="240" w:lineRule="auto"/>
              <w:rPr>
                <w:rFonts w:cstheme="minorHAnsi"/>
              </w:rPr>
            </w:pPr>
            <w:r w:rsidRPr="000803C3">
              <w:rPr>
                <w:rFonts w:cstheme="minorHAnsi"/>
              </w:rPr>
              <w:t xml:space="preserve">Razrada sata: </w:t>
            </w:r>
          </w:p>
        </w:tc>
        <w:tc>
          <w:tcPr>
            <w:tcW w:w="1129" w:type="dxa"/>
            <w:vAlign w:val="center"/>
          </w:tcPr>
          <w:p w14:paraId="144669E3" w14:textId="77777777" w:rsidR="001F78EE" w:rsidRPr="000803C3" w:rsidRDefault="001F78EE" w:rsidP="00D94220">
            <w:pPr>
              <w:spacing w:after="0" w:line="240" w:lineRule="auto"/>
              <w:rPr>
                <w:rFonts w:cstheme="minorHAnsi"/>
              </w:rPr>
            </w:pPr>
            <w:r w:rsidRPr="000803C3">
              <w:rPr>
                <w:rFonts w:cstheme="minorHAnsi"/>
              </w:rPr>
              <w:t>Trajanje:</w:t>
            </w:r>
          </w:p>
        </w:tc>
      </w:tr>
      <w:tr w:rsidR="001F78EE" w:rsidRPr="000803C3" w14:paraId="3C195E59" w14:textId="77777777" w:rsidTr="009B40F0">
        <w:trPr>
          <w:trHeight w:val="566"/>
        </w:trPr>
        <w:tc>
          <w:tcPr>
            <w:tcW w:w="1696" w:type="dxa"/>
            <w:vMerge/>
            <w:shd w:val="clear" w:color="auto" w:fill="F2F2F2"/>
            <w:vAlign w:val="center"/>
          </w:tcPr>
          <w:p w14:paraId="29E426EC" w14:textId="77777777" w:rsidR="001F78EE" w:rsidRPr="000803C3" w:rsidRDefault="001F78EE" w:rsidP="00D9422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30B5E402" w14:textId="77777777" w:rsidR="001F78EE" w:rsidRPr="000803C3" w:rsidRDefault="001F78EE" w:rsidP="00D94220">
            <w:pPr>
              <w:spacing w:after="0" w:line="240" w:lineRule="auto"/>
              <w:rPr>
                <w:rFonts w:cstheme="minorHAnsi"/>
                <w:b/>
              </w:rPr>
            </w:pPr>
            <w:r w:rsidRPr="000803C3">
              <w:rPr>
                <w:rFonts w:cstheme="minorHAnsi"/>
                <w:b/>
              </w:rPr>
              <w:t>1. Uvodni dio</w:t>
            </w:r>
          </w:p>
          <w:p w14:paraId="4CF8E403" w14:textId="77777777" w:rsidR="001F78EE" w:rsidRPr="000803C3" w:rsidRDefault="001F78EE" w:rsidP="00D94220">
            <w:pPr>
              <w:spacing w:after="0" w:line="240" w:lineRule="auto"/>
              <w:rPr>
                <w:rFonts w:cstheme="minorHAnsi"/>
                <w:bCs/>
                <w:i/>
                <w:iCs/>
              </w:rPr>
            </w:pPr>
            <w:r w:rsidRPr="000803C3">
              <w:rPr>
                <w:rFonts w:cstheme="minorHAnsi"/>
                <w:bCs/>
                <w:i/>
                <w:iCs/>
              </w:rPr>
              <w:t>Motivacija</w:t>
            </w:r>
          </w:p>
          <w:p w14:paraId="03502547" w14:textId="38795E13" w:rsidR="009A5726" w:rsidRPr="000803C3" w:rsidRDefault="002306DF" w:rsidP="00D94220">
            <w:pPr>
              <w:spacing w:after="0" w:line="240" w:lineRule="auto"/>
              <w:rPr>
                <w:rFonts w:cstheme="minorHAnsi"/>
                <w:iCs/>
              </w:rPr>
            </w:pPr>
            <w:r w:rsidRPr="000803C3">
              <w:rPr>
                <w:rFonts w:cstheme="minorHAnsi"/>
                <w:iCs/>
              </w:rPr>
              <w:t xml:space="preserve">Učiteljica </w:t>
            </w:r>
            <w:r w:rsidR="009A5726" w:rsidRPr="000803C3">
              <w:rPr>
                <w:rFonts w:cstheme="minorHAnsi"/>
                <w:iCs/>
              </w:rPr>
              <w:t xml:space="preserve">započinje sat </w:t>
            </w:r>
            <w:r w:rsidR="00964D23">
              <w:rPr>
                <w:rFonts w:cstheme="minorHAnsi"/>
                <w:iCs/>
              </w:rPr>
              <w:t xml:space="preserve"> brzojav</w:t>
            </w:r>
            <w:r w:rsidR="0010356C">
              <w:rPr>
                <w:rFonts w:cstheme="minorHAnsi"/>
                <w:iCs/>
              </w:rPr>
              <w:t>om</w:t>
            </w:r>
            <w:r w:rsidR="009A5726" w:rsidRPr="000803C3">
              <w:rPr>
                <w:rFonts w:cstheme="minorHAnsi"/>
                <w:iCs/>
              </w:rPr>
              <w:t xml:space="preserve">. </w:t>
            </w:r>
            <w:r w:rsidR="00964D23">
              <w:rPr>
                <w:rFonts w:cstheme="minorHAnsi"/>
                <w:iCs/>
              </w:rPr>
              <w:t xml:space="preserve">Djeco što smo dobili? Što je brzojav? Je li netko od vas dobio brzojav ? Čitanje sadržaja. </w:t>
            </w:r>
            <w:r w:rsidR="0010356C">
              <w:rPr>
                <w:rFonts w:cstheme="minorHAnsi"/>
                <w:iCs/>
              </w:rPr>
              <w:t>Analiza napisanoga.</w:t>
            </w:r>
          </w:p>
          <w:p w14:paraId="34B2D4A2" w14:textId="48393EEB" w:rsidR="00D461AC" w:rsidRPr="000803C3" w:rsidRDefault="009A5726" w:rsidP="00D94220">
            <w:pPr>
              <w:spacing w:after="0" w:line="240" w:lineRule="auto"/>
              <w:rPr>
                <w:rFonts w:cstheme="minorHAnsi"/>
                <w:iCs/>
              </w:rPr>
            </w:pPr>
            <w:r w:rsidRPr="000803C3">
              <w:rPr>
                <w:rFonts w:cstheme="minorHAnsi"/>
                <w:iCs/>
              </w:rPr>
              <w:t xml:space="preserve"> </w:t>
            </w:r>
          </w:p>
          <w:p w14:paraId="4B941B67" w14:textId="6C02BB40" w:rsidR="001F78EE" w:rsidRPr="000803C3" w:rsidRDefault="001F78EE" w:rsidP="00D94220">
            <w:pPr>
              <w:spacing w:after="0" w:line="240" w:lineRule="auto"/>
              <w:rPr>
                <w:rFonts w:cstheme="minorHAnsi"/>
                <w:i/>
              </w:rPr>
            </w:pPr>
            <w:r w:rsidRPr="000803C3">
              <w:rPr>
                <w:rFonts w:cstheme="minorHAnsi"/>
                <w:i/>
              </w:rPr>
              <w:t>Najava</w:t>
            </w:r>
          </w:p>
          <w:p w14:paraId="0BEC1304" w14:textId="594EFC74" w:rsidR="001F78EE" w:rsidRPr="000803C3" w:rsidRDefault="009A5726" w:rsidP="00D94220">
            <w:pPr>
              <w:spacing w:after="0" w:line="240" w:lineRule="auto"/>
              <w:rPr>
                <w:rFonts w:cstheme="minorHAnsi"/>
              </w:rPr>
            </w:pPr>
            <w:r w:rsidRPr="000803C3">
              <w:rPr>
                <w:rFonts w:cstheme="minorHAnsi"/>
                <w:iCs/>
              </w:rPr>
              <w:t>Poslušajte</w:t>
            </w:r>
            <w:r w:rsidR="006C4CEF">
              <w:rPr>
                <w:rFonts w:cstheme="minorHAnsi"/>
                <w:iCs/>
              </w:rPr>
              <w:t xml:space="preserve"> pjesmu</w:t>
            </w:r>
            <w:r w:rsidRPr="000803C3">
              <w:rPr>
                <w:rFonts w:cstheme="minorHAnsi"/>
                <w:iCs/>
              </w:rPr>
              <w:t xml:space="preserve"> </w:t>
            </w:r>
            <w:r w:rsidRPr="000803C3">
              <w:rPr>
                <w:rFonts w:cstheme="minorHAnsi"/>
                <w:i/>
              </w:rPr>
              <w:t>Brzojave iz dječje pošte</w:t>
            </w:r>
            <w:r w:rsidRPr="000803C3">
              <w:rPr>
                <w:rFonts w:cstheme="minorHAnsi"/>
                <w:iCs/>
              </w:rPr>
              <w:t xml:space="preserve"> pjesnikinje Ljubice Kolarić</w:t>
            </w:r>
            <w:r w:rsidR="003853B7">
              <w:rPr>
                <w:rFonts w:cstheme="minorHAnsi"/>
                <w:iCs/>
              </w:rPr>
              <w:t>-</w:t>
            </w:r>
            <w:proofErr w:type="spellStart"/>
            <w:r w:rsidRPr="000803C3">
              <w:rPr>
                <w:rFonts w:cstheme="minorHAnsi"/>
                <w:iCs/>
              </w:rPr>
              <w:t>Dumić</w:t>
            </w:r>
            <w:proofErr w:type="spellEnd"/>
            <w:r w:rsidRPr="000803C3">
              <w:rPr>
                <w:rFonts w:cstheme="minorHAnsi"/>
                <w:iCs/>
              </w:rPr>
              <w:t>.</w:t>
            </w:r>
          </w:p>
        </w:tc>
        <w:tc>
          <w:tcPr>
            <w:tcW w:w="1129" w:type="dxa"/>
            <w:vAlign w:val="center"/>
          </w:tcPr>
          <w:p w14:paraId="7AA236B3" w14:textId="79204164" w:rsidR="001F78EE" w:rsidRPr="000803C3" w:rsidRDefault="001F78EE" w:rsidP="00D94220">
            <w:pPr>
              <w:spacing w:after="0" w:line="240" w:lineRule="auto"/>
              <w:rPr>
                <w:rFonts w:cstheme="minorHAnsi"/>
              </w:rPr>
            </w:pPr>
            <w:r w:rsidRPr="000803C3">
              <w:rPr>
                <w:rFonts w:cstheme="minorHAnsi"/>
              </w:rPr>
              <w:t xml:space="preserve"> </w:t>
            </w:r>
          </w:p>
        </w:tc>
      </w:tr>
      <w:tr w:rsidR="001F78EE" w:rsidRPr="000803C3" w14:paraId="2F849D68" w14:textId="77777777" w:rsidTr="009B40F0">
        <w:trPr>
          <w:trHeight w:val="525"/>
        </w:trPr>
        <w:tc>
          <w:tcPr>
            <w:tcW w:w="1696" w:type="dxa"/>
            <w:vMerge/>
            <w:shd w:val="clear" w:color="auto" w:fill="F2F2F2"/>
            <w:vAlign w:val="center"/>
          </w:tcPr>
          <w:p w14:paraId="344556C6" w14:textId="77777777" w:rsidR="001F78EE" w:rsidRPr="000803C3" w:rsidRDefault="001F78EE" w:rsidP="00D9422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631EA69F" w14:textId="77777777" w:rsidR="001F78EE" w:rsidRPr="000803C3" w:rsidRDefault="001F78EE" w:rsidP="00D94220">
            <w:pPr>
              <w:spacing w:after="0" w:line="240" w:lineRule="auto"/>
              <w:rPr>
                <w:rFonts w:cstheme="minorHAnsi"/>
                <w:b/>
              </w:rPr>
            </w:pPr>
            <w:r w:rsidRPr="000803C3">
              <w:rPr>
                <w:rFonts w:cstheme="minorHAnsi"/>
                <w:b/>
              </w:rPr>
              <w:t>2. Središnji dio</w:t>
            </w:r>
          </w:p>
          <w:p w14:paraId="29EB008C" w14:textId="77777777" w:rsidR="001F78EE" w:rsidRPr="000803C3" w:rsidRDefault="001F78EE" w:rsidP="00D94220">
            <w:pPr>
              <w:spacing w:after="0" w:line="240" w:lineRule="auto"/>
              <w:rPr>
                <w:rFonts w:cstheme="minorHAnsi"/>
                <w:i/>
                <w:iCs/>
              </w:rPr>
            </w:pPr>
            <w:r w:rsidRPr="000803C3">
              <w:rPr>
                <w:rFonts w:cstheme="minorHAnsi"/>
                <w:i/>
                <w:iCs/>
              </w:rPr>
              <w:t xml:space="preserve">Interpretativno čitanje teksta </w:t>
            </w:r>
          </w:p>
          <w:p w14:paraId="3780CC15" w14:textId="77777777" w:rsidR="001F78EE" w:rsidRPr="000803C3" w:rsidRDefault="001F78EE" w:rsidP="00D94220">
            <w:pPr>
              <w:spacing w:after="0" w:line="240" w:lineRule="auto"/>
              <w:rPr>
                <w:rFonts w:cstheme="minorHAnsi"/>
                <w:i/>
                <w:iCs/>
              </w:rPr>
            </w:pPr>
            <w:r w:rsidRPr="000803C3">
              <w:rPr>
                <w:rFonts w:cstheme="minorHAnsi"/>
                <w:i/>
                <w:iCs/>
              </w:rPr>
              <w:t xml:space="preserve">Emocionalno – intelektualna stanka </w:t>
            </w:r>
          </w:p>
          <w:p w14:paraId="63221792" w14:textId="77777777" w:rsidR="001F78EE" w:rsidRPr="000803C3" w:rsidRDefault="001F78EE" w:rsidP="00D94220">
            <w:pPr>
              <w:spacing w:after="0" w:line="240" w:lineRule="auto"/>
              <w:rPr>
                <w:rFonts w:cstheme="minorHAnsi"/>
                <w:i/>
                <w:iCs/>
              </w:rPr>
            </w:pPr>
            <w:r w:rsidRPr="000803C3">
              <w:rPr>
                <w:rFonts w:cstheme="minorHAnsi"/>
                <w:i/>
                <w:iCs/>
              </w:rPr>
              <w:t>Objava doživljaja</w:t>
            </w:r>
          </w:p>
          <w:p w14:paraId="2DEF22FE" w14:textId="438FD1A4" w:rsidR="00071A12" w:rsidRPr="000803C3" w:rsidRDefault="00071A12" w:rsidP="00D94220">
            <w:pPr>
              <w:spacing w:after="0" w:line="240" w:lineRule="auto"/>
              <w:rPr>
                <w:rFonts w:cstheme="minorHAnsi"/>
              </w:rPr>
            </w:pPr>
            <w:r w:rsidRPr="000803C3">
              <w:rPr>
                <w:rFonts w:cstheme="minorHAnsi"/>
              </w:rPr>
              <w:t>Kako vam se svidjela pjesma? O če</w:t>
            </w:r>
            <w:r w:rsidR="006C4CEF">
              <w:rPr>
                <w:rFonts w:cstheme="minorHAnsi"/>
              </w:rPr>
              <w:t>mu je riječ u pjesmi</w:t>
            </w:r>
            <w:r w:rsidRPr="000803C3">
              <w:rPr>
                <w:rFonts w:cstheme="minorHAnsi"/>
              </w:rPr>
              <w:t>?</w:t>
            </w:r>
          </w:p>
          <w:p w14:paraId="4A1E33C7" w14:textId="77777777" w:rsidR="00071A12" w:rsidRPr="000803C3" w:rsidRDefault="00071A12" w:rsidP="00D94220">
            <w:pPr>
              <w:spacing w:after="0" w:line="240" w:lineRule="auto"/>
              <w:rPr>
                <w:rFonts w:cstheme="minorHAnsi"/>
              </w:rPr>
            </w:pPr>
            <w:r w:rsidRPr="000803C3">
              <w:rPr>
                <w:rFonts w:cstheme="minorHAnsi"/>
                <w:i/>
                <w:iCs/>
              </w:rPr>
              <w:t>Interpretacija teksta</w:t>
            </w:r>
            <w:r w:rsidRPr="000803C3">
              <w:rPr>
                <w:rFonts w:cstheme="minorHAnsi"/>
              </w:rPr>
              <w:t xml:space="preserve"> </w:t>
            </w:r>
          </w:p>
          <w:p w14:paraId="03B53A67" w14:textId="47CBB9A1" w:rsidR="009A5726" w:rsidRDefault="006C4CEF" w:rsidP="00D9422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Uč</w:t>
            </w:r>
            <w:r w:rsidR="00217DBA">
              <w:rPr>
                <w:rFonts w:cstheme="minorHAnsi"/>
              </w:rPr>
              <w:t>enici</w:t>
            </w:r>
            <w:r>
              <w:rPr>
                <w:rFonts w:cstheme="minorHAnsi"/>
              </w:rPr>
              <w:t xml:space="preserve"> provod</w:t>
            </w:r>
            <w:r w:rsidR="00217DBA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interpretaciju prema pitanjima u rubrici Razgovaram – razumijem</w:t>
            </w:r>
            <w:r w:rsidR="008C4642">
              <w:rPr>
                <w:rFonts w:cstheme="minorHAnsi"/>
              </w:rPr>
              <w:t>.</w:t>
            </w:r>
            <w:r w:rsidR="00217DBA">
              <w:rPr>
                <w:rFonts w:cstheme="minorHAnsi"/>
              </w:rPr>
              <w:t xml:space="preserve"> Učenici čitaju pitanja i odgovaraju na postavljena pitanja.</w:t>
            </w:r>
          </w:p>
          <w:p w14:paraId="3BC8241D" w14:textId="4E51F35F" w:rsidR="008C4642" w:rsidRDefault="008C4642" w:rsidP="00D9422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Učenici će objasniti svojim riječima što je brzojav. Koje riječi prepoznaješ u riječi – brzojav? Na koji način danas poruka dolazi brzo do onoga komu je upućena? </w:t>
            </w:r>
          </w:p>
          <w:p w14:paraId="38F27507" w14:textId="73F88B39" w:rsidR="008C4642" w:rsidRDefault="008C4642" w:rsidP="00D9422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Učenici iznose svoje spoznaje i iskustva (poruke </w:t>
            </w:r>
            <w:proofErr w:type="spellStart"/>
            <w:r>
              <w:rPr>
                <w:rFonts w:cstheme="minorHAnsi"/>
              </w:rPr>
              <w:t>elektonskom</w:t>
            </w:r>
            <w:proofErr w:type="spellEnd"/>
            <w:r>
              <w:rPr>
                <w:rFonts w:cstheme="minorHAnsi"/>
              </w:rPr>
              <w:t xml:space="preserve"> poštom, SMS poruke te poruke koje se upućuju s pomoću razl</w:t>
            </w:r>
            <w:r w:rsidR="00AE2B5B">
              <w:rPr>
                <w:rFonts w:cstheme="minorHAnsi"/>
              </w:rPr>
              <w:t>i</w:t>
            </w:r>
            <w:r>
              <w:rPr>
                <w:rFonts w:cstheme="minorHAnsi"/>
              </w:rPr>
              <w:t>čitih aplikacija s mobilnog</w:t>
            </w:r>
            <w:r w:rsidR="00AE2B5B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 uređaja).</w:t>
            </w:r>
          </w:p>
          <w:p w14:paraId="5A8E447A" w14:textId="77777777" w:rsidR="001F78EE" w:rsidRPr="000803C3" w:rsidRDefault="001F78EE" w:rsidP="00D94220">
            <w:pPr>
              <w:spacing w:after="0" w:line="240" w:lineRule="auto"/>
              <w:rPr>
                <w:rFonts w:cstheme="minorHAnsi"/>
                <w:i/>
                <w:iCs/>
              </w:rPr>
            </w:pPr>
            <w:r w:rsidRPr="000803C3">
              <w:rPr>
                <w:rFonts w:cstheme="minorHAnsi"/>
                <w:i/>
                <w:iCs/>
              </w:rPr>
              <w:t>Sinteza</w:t>
            </w:r>
          </w:p>
          <w:p w14:paraId="1EE5EBF7" w14:textId="77777777" w:rsidR="001F78EE" w:rsidRPr="000803C3" w:rsidRDefault="001F78EE" w:rsidP="00D94220">
            <w:pPr>
              <w:spacing w:after="0" w:line="240" w:lineRule="auto"/>
              <w:rPr>
                <w:rFonts w:cstheme="minorHAnsi"/>
              </w:rPr>
            </w:pPr>
            <w:r w:rsidRPr="000803C3">
              <w:rPr>
                <w:rFonts w:cstheme="minorHAnsi"/>
              </w:rPr>
              <w:t>Učitelj/</w:t>
            </w:r>
            <w:proofErr w:type="spellStart"/>
            <w:r w:rsidRPr="000803C3">
              <w:rPr>
                <w:rFonts w:cstheme="minorHAnsi"/>
              </w:rPr>
              <w:t>ica</w:t>
            </w:r>
            <w:proofErr w:type="spellEnd"/>
            <w:r w:rsidRPr="000803C3">
              <w:rPr>
                <w:rFonts w:cstheme="minorHAnsi"/>
              </w:rPr>
              <w:t xml:space="preserve"> zajedno s učenicima stvara plan ploče.</w:t>
            </w:r>
          </w:p>
          <w:p w14:paraId="1918AC75" w14:textId="77777777" w:rsidR="001F78EE" w:rsidRDefault="001F78EE" w:rsidP="00D94220">
            <w:pPr>
              <w:spacing w:after="0" w:line="240" w:lineRule="auto"/>
              <w:rPr>
                <w:rFonts w:cstheme="minorHAnsi"/>
              </w:rPr>
            </w:pPr>
            <w:r w:rsidRPr="000803C3">
              <w:rPr>
                <w:rFonts w:cstheme="minorHAnsi"/>
              </w:rPr>
              <w:t>K</w:t>
            </w:r>
            <w:r w:rsidR="000803C3" w:rsidRPr="000803C3">
              <w:rPr>
                <w:rFonts w:cstheme="minorHAnsi"/>
              </w:rPr>
              <w:t xml:space="preserve">ako glasni </w:t>
            </w:r>
            <w:r w:rsidRPr="000803C3">
              <w:rPr>
                <w:rFonts w:cstheme="minorHAnsi"/>
              </w:rPr>
              <w:t xml:space="preserve">naslov pjesme? </w:t>
            </w:r>
            <w:r w:rsidR="00071A12" w:rsidRPr="000803C3">
              <w:rPr>
                <w:rFonts w:cstheme="minorHAnsi"/>
              </w:rPr>
              <w:t xml:space="preserve">Po čemu zaključujemo da je ovo pjesma? Koliko </w:t>
            </w:r>
            <w:r w:rsidR="00CA0DDD">
              <w:rPr>
                <w:rFonts w:cstheme="minorHAnsi"/>
              </w:rPr>
              <w:t>strof</w:t>
            </w:r>
            <w:r w:rsidR="00071A12" w:rsidRPr="000803C3">
              <w:rPr>
                <w:rFonts w:cstheme="minorHAnsi"/>
              </w:rPr>
              <w:t xml:space="preserve">a ima ova pjesma? Prebroji stihove u svakoj </w:t>
            </w:r>
            <w:r w:rsidR="00CA0DDD">
              <w:rPr>
                <w:rFonts w:cstheme="minorHAnsi"/>
              </w:rPr>
              <w:t>strof</w:t>
            </w:r>
            <w:r w:rsidR="00071A12" w:rsidRPr="000803C3">
              <w:rPr>
                <w:rFonts w:cstheme="minorHAnsi"/>
              </w:rPr>
              <w:t xml:space="preserve">i. U pjesmi pronađi rimu. </w:t>
            </w:r>
          </w:p>
          <w:p w14:paraId="759A2EEE" w14:textId="60729410" w:rsidR="00A3041A" w:rsidRPr="000803C3" w:rsidRDefault="00A3041A" w:rsidP="00D9422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Prezentacija o pravima djeteta-razgovor prije davanja naputaka za rad u skupinama.</w:t>
            </w:r>
          </w:p>
        </w:tc>
        <w:tc>
          <w:tcPr>
            <w:tcW w:w="1129" w:type="dxa"/>
            <w:vAlign w:val="center"/>
          </w:tcPr>
          <w:p w14:paraId="37075640" w14:textId="3B1E7296" w:rsidR="001F78EE" w:rsidRPr="000803C3" w:rsidRDefault="001F78EE" w:rsidP="00D94220">
            <w:pPr>
              <w:spacing w:after="0" w:line="240" w:lineRule="auto"/>
              <w:rPr>
                <w:rFonts w:cstheme="minorHAnsi"/>
              </w:rPr>
            </w:pPr>
            <w:r w:rsidRPr="000803C3">
              <w:rPr>
                <w:rFonts w:cstheme="minorHAnsi"/>
              </w:rPr>
              <w:t xml:space="preserve"> </w:t>
            </w:r>
          </w:p>
        </w:tc>
      </w:tr>
      <w:tr w:rsidR="001F78EE" w:rsidRPr="000803C3" w14:paraId="39E73971" w14:textId="77777777" w:rsidTr="009B40F0">
        <w:trPr>
          <w:trHeight w:val="270"/>
        </w:trPr>
        <w:tc>
          <w:tcPr>
            <w:tcW w:w="1696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D97758D" w14:textId="77777777" w:rsidR="001F78EE" w:rsidRPr="000803C3" w:rsidRDefault="001F78EE" w:rsidP="00D9422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068562BD" w14:textId="77777777" w:rsidR="001F78EE" w:rsidRPr="000803C3" w:rsidRDefault="001F78EE" w:rsidP="00D94220">
            <w:pPr>
              <w:spacing w:after="0" w:line="240" w:lineRule="auto"/>
              <w:rPr>
                <w:rFonts w:cstheme="minorHAnsi"/>
                <w:b/>
              </w:rPr>
            </w:pPr>
            <w:r w:rsidRPr="000803C3">
              <w:rPr>
                <w:rFonts w:cstheme="minorHAnsi"/>
                <w:b/>
              </w:rPr>
              <w:t xml:space="preserve">3. Završni dio </w:t>
            </w:r>
          </w:p>
          <w:p w14:paraId="616319C4" w14:textId="77777777" w:rsidR="007B28F9" w:rsidRDefault="00071A12" w:rsidP="00D94220">
            <w:pPr>
              <w:spacing w:after="0" w:line="240" w:lineRule="auto"/>
              <w:rPr>
                <w:rFonts w:cstheme="minorHAnsi"/>
                <w:bCs/>
              </w:rPr>
            </w:pPr>
            <w:r w:rsidRPr="000803C3">
              <w:rPr>
                <w:rFonts w:cstheme="minorHAnsi"/>
                <w:bCs/>
              </w:rPr>
              <w:t>Zadatak</w:t>
            </w:r>
            <w:r w:rsidR="00744630">
              <w:rPr>
                <w:rFonts w:cstheme="minorHAnsi"/>
                <w:bCs/>
              </w:rPr>
              <w:t xml:space="preserve"> u rubrici</w:t>
            </w:r>
            <w:r w:rsidRPr="000803C3">
              <w:rPr>
                <w:rFonts w:cstheme="minorHAnsi"/>
                <w:bCs/>
              </w:rPr>
              <w:t xml:space="preserve"> </w:t>
            </w:r>
            <w:r w:rsidR="001F78EE" w:rsidRPr="000803C3">
              <w:rPr>
                <w:rFonts w:cstheme="minorHAnsi"/>
                <w:bCs/>
              </w:rPr>
              <w:t xml:space="preserve"> </w:t>
            </w:r>
            <w:r w:rsidR="001F78EE" w:rsidRPr="000803C3">
              <w:rPr>
                <w:rFonts w:cstheme="minorHAnsi"/>
                <w:bCs/>
                <w:i/>
                <w:iCs/>
              </w:rPr>
              <w:t>Stvaram</w:t>
            </w:r>
            <w:r w:rsidR="001F78EE" w:rsidRPr="000803C3">
              <w:rPr>
                <w:rFonts w:cstheme="minorHAnsi"/>
                <w:bCs/>
              </w:rPr>
              <w:t xml:space="preserve"> </w:t>
            </w:r>
            <w:r w:rsidR="00744630">
              <w:rPr>
                <w:rFonts w:cstheme="minorHAnsi"/>
                <w:bCs/>
              </w:rPr>
              <w:t xml:space="preserve">– </w:t>
            </w:r>
            <w:r w:rsidRPr="000803C3">
              <w:rPr>
                <w:rFonts w:cstheme="minorHAnsi"/>
                <w:bCs/>
              </w:rPr>
              <w:t>udžbenik</w:t>
            </w:r>
            <w:r w:rsidR="00744630">
              <w:rPr>
                <w:rFonts w:cstheme="minorHAnsi"/>
                <w:bCs/>
              </w:rPr>
              <w:t xml:space="preserve">, </w:t>
            </w:r>
            <w:r w:rsidR="007B28F9">
              <w:rPr>
                <w:rFonts w:cstheme="minorHAnsi"/>
                <w:bCs/>
              </w:rPr>
              <w:t>81</w:t>
            </w:r>
            <w:r w:rsidRPr="000803C3">
              <w:rPr>
                <w:rFonts w:cstheme="minorHAnsi"/>
                <w:bCs/>
              </w:rPr>
              <w:t xml:space="preserve">. stranica. </w:t>
            </w:r>
            <w:r w:rsidR="007B28F9">
              <w:rPr>
                <w:rFonts w:cstheme="minorHAnsi"/>
                <w:bCs/>
              </w:rPr>
              <w:t xml:space="preserve">Rad u skupinama: </w:t>
            </w:r>
          </w:p>
          <w:p w14:paraId="4629AF32" w14:textId="3C63F2B7" w:rsidR="001F78EE" w:rsidRPr="000803C3" w:rsidRDefault="007B28F9" w:rsidP="00D94220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a.)Napiši što više imenica na temu Ja imam pravo na…</w:t>
            </w:r>
          </w:p>
          <w:p w14:paraId="05C5862C" w14:textId="77777777" w:rsidR="007B28F9" w:rsidRDefault="007B28F9" w:rsidP="00D94220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b.)</w:t>
            </w:r>
            <w:r w:rsidR="005B3738" w:rsidRPr="000803C3">
              <w:rPr>
                <w:rFonts w:cstheme="minorHAnsi"/>
                <w:bCs/>
              </w:rPr>
              <w:t>Napiši p</w:t>
            </w:r>
            <w:r w:rsidR="0084544D" w:rsidRPr="000803C3">
              <w:rPr>
                <w:rFonts w:cstheme="minorHAnsi"/>
                <w:bCs/>
              </w:rPr>
              <w:t xml:space="preserve">oruku svima onima </w:t>
            </w:r>
            <w:r w:rsidR="005B3738" w:rsidRPr="000803C3">
              <w:rPr>
                <w:rFonts w:cstheme="minorHAnsi"/>
                <w:bCs/>
              </w:rPr>
              <w:t>koji krše dječja prava.</w:t>
            </w:r>
            <w:r w:rsidR="00C43A08">
              <w:rPr>
                <w:rFonts w:cstheme="minorHAnsi"/>
                <w:bCs/>
              </w:rPr>
              <w:t xml:space="preserve"> </w:t>
            </w:r>
          </w:p>
          <w:p w14:paraId="22E28594" w14:textId="2A5AB3A4" w:rsidR="007B28F9" w:rsidRDefault="007B28F9" w:rsidP="00D94220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C.) </w:t>
            </w:r>
            <w:r w:rsidR="0010356C">
              <w:rPr>
                <w:rFonts w:cstheme="minorHAnsi"/>
                <w:bCs/>
              </w:rPr>
              <w:t xml:space="preserve">Napiši </w:t>
            </w:r>
            <w:r>
              <w:rPr>
                <w:rFonts w:cstheme="minorHAnsi"/>
                <w:bCs/>
              </w:rPr>
              <w:t>poruke sreće, mira, ljubavi namijenjene svijetu.</w:t>
            </w:r>
          </w:p>
          <w:p w14:paraId="4832F664" w14:textId="765D986D" w:rsidR="001F78EE" w:rsidRPr="000803C3" w:rsidRDefault="007B28F9" w:rsidP="00D94220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Čitanje radova </w:t>
            </w:r>
            <w:r w:rsidR="00C43A08">
              <w:rPr>
                <w:rFonts w:cstheme="minorHAnsi"/>
                <w:bCs/>
              </w:rPr>
              <w:t>, izlaž</w:t>
            </w:r>
            <w:r>
              <w:rPr>
                <w:rFonts w:cstheme="minorHAnsi"/>
                <w:bCs/>
              </w:rPr>
              <w:t xml:space="preserve">emo ih </w:t>
            </w:r>
            <w:r w:rsidR="00C43A08">
              <w:rPr>
                <w:rFonts w:cstheme="minorHAnsi"/>
                <w:bCs/>
              </w:rPr>
              <w:t xml:space="preserve"> na razrednom panou.</w:t>
            </w:r>
            <w:r>
              <w:rPr>
                <w:rFonts w:cstheme="minorHAnsi"/>
                <w:bCs/>
              </w:rPr>
              <w:t>(drvo)</w:t>
            </w:r>
            <w:r w:rsidR="00A3041A">
              <w:rPr>
                <w:rFonts w:cstheme="minorHAnsi"/>
                <w:bCs/>
              </w:rPr>
              <w:t xml:space="preserve"> Analiza.</w:t>
            </w:r>
          </w:p>
          <w:p w14:paraId="66234360" w14:textId="77777777" w:rsidR="008C59AE" w:rsidRPr="000803C3" w:rsidRDefault="008C59AE" w:rsidP="00D94220">
            <w:pPr>
              <w:spacing w:after="0" w:line="240" w:lineRule="auto"/>
              <w:rPr>
                <w:rFonts w:cstheme="minorHAnsi"/>
              </w:rPr>
            </w:pPr>
            <w:r w:rsidRPr="000803C3">
              <w:rPr>
                <w:rFonts w:cstheme="minorHAnsi"/>
                <w:bCs/>
              </w:rPr>
              <w:t>Učenici rješavaju listić za samoprocjenu. (PRILOG 1)</w:t>
            </w:r>
          </w:p>
        </w:tc>
        <w:tc>
          <w:tcPr>
            <w:tcW w:w="1129" w:type="dxa"/>
            <w:vAlign w:val="center"/>
          </w:tcPr>
          <w:p w14:paraId="71DCAD09" w14:textId="1A1EC647" w:rsidR="001F78EE" w:rsidRPr="000803C3" w:rsidRDefault="001F78EE" w:rsidP="00D9422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F78EE" w:rsidRPr="000803C3" w14:paraId="7267AD1A" w14:textId="77777777" w:rsidTr="009B40F0">
        <w:trPr>
          <w:trHeight w:val="270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6937199" w14:textId="77777777" w:rsidR="001F78EE" w:rsidRPr="000803C3" w:rsidRDefault="001F78EE" w:rsidP="00D9422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0F93E2F9" w14:textId="416FD509" w:rsidR="001F78EE" w:rsidRPr="00FA4165" w:rsidRDefault="001F78EE" w:rsidP="00D94220">
            <w:pPr>
              <w:spacing w:after="0" w:line="240" w:lineRule="auto"/>
              <w:rPr>
                <w:rFonts w:cstheme="minorHAnsi"/>
                <w:b/>
              </w:rPr>
            </w:pPr>
            <w:r w:rsidRPr="000803C3">
              <w:rPr>
                <w:rFonts w:cstheme="minorHAnsi"/>
                <w:b/>
              </w:rPr>
              <w:t>Domaća zadaća</w:t>
            </w:r>
            <w:r w:rsidR="00FA4165">
              <w:rPr>
                <w:rFonts w:cstheme="minorHAnsi"/>
                <w:b/>
              </w:rPr>
              <w:t xml:space="preserve">: </w:t>
            </w:r>
            <w:r w:rsidR="005B3738" w:rsidRPr="000803C3">
              <w:rPr>
                <w:rFonts w:cstheme="minorHAnsi"/>
                <w:bCs/>
              </w:rPr>
              <w:t>R</w:t>
            </w:r>
            <w:r w:rsidR="000803C3" w:rsidRPr="000803C3">
              <w:rPr>
                <w:rFonts w:cstheme="minorHAnsi"/>
                <w:bCs/>
              </w:rPr>
              <w:t>B,</w:t>
            </w:r>
            <w:r w:rsidR="005B3738" w:rsidRPr="000803C3">
              <w:rPr>
                <w:rFonts w:cstheme="minorHAnsi"/>
                <w:bCs/>
              </w:rPr>
              <w:t xml:space="preserve"> 43.str</w:t>
            </w:r>
            <w:r w:rsidR="000803C3" w:rsidRPr="000803C3">
              <w:rPr>
                <w:rFonts w:cstheme="minorHAnsi"/>
                <w:bCs/>
              </w:rPr>
              <w:t>.</w:t>
            </w:r>
          </w:p>
        </w:tc>
        <w:tc>
          <w:tcPr>
            <w:tcW w:w="1129" w:type="dxa"/>
            <w:vAlign w:val="center"/>
          </w:tcPr>
          <w:p w14:paraId="37772F8B" w14:textId="77777777" w:rsidR="001F78EE" w:rsidRPr="000803C3" w:rsidRDefault="001F78EE" w:rsidP="00D9422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F78EE" w:rsidRPr="000803C3" w14:paraId="2DEF9A48" w14:textId="77777777" w:rsidTr="004320F2">
        <w:tc>
          <w:tcPr>
            <w:tcW w:w="1696" w:type="dxa"/>
            <w:vMerge w:val="restar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E68B4D6" w14:textId="77777777" w:rsidR="001F78EE" w:rsidRPr="000803C3" w:rsidRDefault="001F78EE" w:rsidP="00D94220">
            <w:pPr>
              <w:spacing w:after="0" w:line="240" w:lineRule="auto"/>
              <w:rPr>
                <w:rFonts w:cstheme="minorHAnsi"/>
              </w:rPr>
            </w:pPr>
            <w:r w:rsidRPr="000803C3">
              <w:rPr>
                <w:rFonts w:cstheme="minorHAnsi"/>
              </w:rPr>
              <w:t>Nastavne aktivnosti:</w:t>
            </w:r>
          </w:p>
        </w:tc>
        <w:tc>
          <w:tcPr>
            <w:tcW w:w="3828" w:type="dxa"/>
            <w:shd w:val="clear" w:color="auto" w:fill="F2F2F2"/>
            <w:vAlign w:val="center"/>
          </w:tcPr>
          <w:p w14:paraId="61EE28EB" w14:textId="77777777" w:rsidR="001F78EE" w:rsidRPr="000803C3" w:rsidRDefault="001F78EE" w:rsidP="00D94220">
            <w:pPr>
              <w:spacing w:after="0" w:line="240" w:lineRule="auto"/>
              <w:rPr>
                <w:rFonts w:cstheme="minorHAnsi"/>
              </w:rPr>
            </w:pPr>
            <w:r w:rsidRPr="000803C3">
              <w:rPr>
                <w:rFonts w:cstheme="minorHAnsi"/>
              </w:rPr>
              <w:t>Aktivnosti učitelja:</w:t>
            </w:r>
          </w:p>
        </w:tc>
        <w:tc>
          <w:tcPr>
            <w:tcW w:w="3538" w:type="dxa"/>
            <w:gridSpan w:val="2"/>
            <w:shd w:val="clear" w:color="auto" w:fill="F2F2F2"/>
            <w:vAlign w:val="center"/>
          </w:tcPr>
          <w:p w14:paraId="08A49B89" w14:textId="77777777" w:rsidR="001F78EE" w:rsidRPr="000803C3" w:rsidRDefault="001F78EE" w:rsidP="00D94220">
            <w:pPr>
              <w:spacing w:after="0" w:line="240" w:lineRule="auto"/>
              <w:rPr>
                <w:rFonts w:cstheme="minorHAnsi"/>
              </w:rPr>
            </w:pPr>
            <w:r w:rsidRPr="000803C3">
              <w:rPr>
                <w:rFonts w:cstheme="minorHAnsi"/>
              </w:rPr>
              <w:t>Aktivnosti učenika:</w:t>
            </w:r>
          </w:p>
        </w:tc>
      </w:tr>
      <w:tr w:rsidR="001F78EE" w:rsidRPr="000803C3" w14:paraId="3B074F30" w14:textId="77777777" w:rsidTr="004320F2">
        <w:trPr>
          <w:trHeight w:val="743"/>
        </w:trPr>
        <w:tc>
          <w:tcPr>
            <w:tcW w:w="1696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BFE88E2" w14:textId="77777777" w:rsidR="001F78EE" w:rsidRPr="000803C3" w:rsidRDefault="001F78EE" w:rsidP="00D9422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28" w:type="dxa"/>
          </w:tcPr>
          <w:p w14:paraId="329E5974" w14:textId="08CC0118" w:rsidR="001F78EE" w:rsidRPr="000803C3" w:rsidRDefault="000803C3" w:rsidP="00D94220">
            <w:pPr>
              <w:spacing w:after="0" w:line="240" w:lineRule="auto"/>
              <w:rPr>
                <w:rFonts w:cstheme="minorHAnsi"/>
              </w:rPr>
            </w:pPr>
            <w:r w:rsidRPr="000803C3">
              <w:rPr>
                <w:rFonts w:cstheme="minorHAnsi"/>
              </w:rPr>
              <w:t>Vodi razgovor.</w:t>
            </w:r>
            <w:r w:rsidR="006D3E9F">
              <w:rPr>
                <w:rFonts w:cstheme="minorHAnsi"/>
              </w:rPr>
              <w:t xml:space="preserve"> </w:t>
            </w:r>
            <w:r w:rsidR="001F78EE" w:rsidRPr="000803C3">
              <w:rPr>
                <w:rFonts w:cstheme="minorHAnsi"/>
              </w:rPr>
              <w:t xml:space="preserve">Daje upute </w:t>
            </w:r>
            <w:r w:rsidRPr="000803C3">
              <w:rPr>
                <w:rFonts w:cstheme="minorHAnsi"/>
              </w:rPr>
              <w:t>za rad i samoprocjenu.</w:t>
            </w:r>
          </w:p>
        </w:tc>
        <w:tc>
          <w:tcPr>
            <w:tcW w:w="3538" w:type="dxa"/>
            <w:gridSpan w:val="2"/>
          </w:tcPr>
          <w:p w14:paraId="76DC2B3F" w14:textId="77777777" w:rsidR="001F78EE" w:rsidRPr="000803C3" w:rsidRDefault="001F78EE" w:rsidP="00D94220">
            <w:pPr>
              <w:spacing w:after="0" w:line="240" w:lineRule="auto"/>
              <w:rPr>
                <w:rFonts w:cstheme="minorHAnsi"/>
              </w:rPr>
            </w:pPr>
            <w:r w:rsidRPr="000803C3">
              <w:rPr>
                <w:rFonts w:cstheme="minorHAnsi"/>
              </w:rPr>
              <w:t>Analizira tekst uz pomoć učitelja/</w:t>
            </w:r>
            <w:proofErr w:type="spellStart"/>
            <w:r w:rsidRPr="000803C3">
              <w:rPr>
                <w:rFonts w:cstheme="minorHAnsi"/>
              </w:rPr>
              <w:t>ice</w:t>
            </w:r>
            <w:proofErr w:type="spellEnd"/>
            <w:r w:rsidRPr="000803C3">
              <w:rPr>
                <w:rFonts w:cstheme="minorHAnsi"/>
              </w:rPr>
              <w:t>.</w:t>
            </w:r>
          </w:p>
          <w:p w14:paraId="777412EF" w14:textId="77777777" w:rsidR="001F78EE" w:rsidRPr="000803C3" w:rsidRDefault="001F78EE" w:rsidP="00D94220">
            <w:pPr>
              <w:spacing w:after="0" w:line="240" w:lineRule="auto"/>
              <w:rPr>
                <w:rFonts w:cstheme="minorHAnsi"/>
              </w:rPr>
            </w:pPr>
            <w:r w:rsidRPr="000803C3">
              <w:rPr>
                <w:rFonts w:cstheme="minorHAnsi"/>
              </w:rPr>
              <w:t>Objašnjava svoja razmišljanja, izvodi zaključke.</w:t>
            </w:r>
          </w:p>
        </w:tc>
      </w:tr>
    </w:tbl>
    <w:p w14:paraId="30E81E32" w14:textId="77777777" w:rsidR="00A2265C" w:rsidRDefault="00A2265C" w:rsidP="00A2265C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1F78EE" w:rsidRPr="000803C3" w14:paraId="7C616496" w14:textId="77777777" w:rsidTr="00B83046">
        <w:tc>
          <w:tcPr>
            <w:tcW w:w="2405" w:type="dxa"/>
            <w:shd w:val="clear" w:color="auto" w:fill="F2F2F2"/>
            <w:vAlign w:val="center"/>
          </w:tcPr>
          <w:p w14:paraId="2275C1BA" w14:textId="77777777" w:rsidR="001F78EE" w:rsidRPr="000803C3" w:rsidRDefault="001F78EE" w:rsidP="00D94220">
            <w:pPr>
              <w:spacing w:after="0" w:line="240" w:lineRule="auto"/>
              <w:rPr>
                <w:rFonts w:cstheme="minorHAnsi"/>
              </w:rPr>
            </w:pPr>
            <w:r w:rsidRPr="000803C3">
              <w:rPr>
                <w:rFonts w:cstheme="minorHAnsi"/>
              </w:rPr>
              <w:t>Dodatni zadaci (problemski, istraživački i sl.)</w:t>
            </w:r>
          </w:p>
        </w:tc>
        <w:tc>
          <w:tcPr>
            <w:tcW w:w="6657" w:type="dxa"/>
            <w:vAlign w:val="center"/>
          </w:tcPr>
          <w:p w14:paraId="1A95B585" w14:textId="79B649F9" w:rsidR="001F78EE" w:rsidRPr="000803C3" w:rsidRDefault="00B03278" w:rsidP="00D9422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Izradi </w:t>
            </w:r>
            <w:r w:rsidR="007B28F9">
              <w:rPr>
                <w:rFonts w:cstheme="minorHAnsi"/>
              </w:rPr>
              <w:t>poruka</w:t>
            </w:r>
            <w:r>
              <w:rPr>
                <w:rFonts w:cstheme="minorHAnsi"/>
              </w:rPr>
              <w:t xml:space="preserve"> o dječjim pravima.</w:t>
            </w:r>
            <w:r w:rsidR="00946CD2" w:rsidRPr="000803C3">
              <w:rPr>
                <w:rFonts w:cstheme="minorHAnsi"/>
              </w:rPr>
              <w:t xml:space="preserve"> </w:t>
            </w:r>
          </w:p>
        </w:tc>
      </w:tr>
      <w:tr w:rsidR="001F78EE" w:rsidRPr="000803C3" w14:paraId="20455084" w14:textId="77777777" w:rsidTr="00B83046">
        <w:tc>
          <w:tcPr>
            <w:tcW w:w="2405" w:type="dxa"/>
            <w:shd w:val="clear" w:color="auto" w:fill="F2F2F2"/>
            <w:vAlign w:val="center"/>
          </w:tcPr>
          <w:p w14:paraId="3F5CD451" w14:textId="77777777" w:rsidR="001F78EE" w:rsidRPr="000803C3" w:rsidRDefault="001F78EE" w:rsidP="00D94220">
            <w:pPr>
              <w:spacing w:after="0" w:line="240" w:lineRule="auto"/>
              <w:rPr>
                <w:rFonts w:cstheme="minorHAnsi"/>
              </w:rPr>
            </w:pPr>
            <w:r w:rsidRPr="000803C3">
              <w:rPr>
                <w:rFonts w:cstheme="minorHAnsi"/>
              </w:rPr>
              <w:t>Prilagodbe za učenike s teškoćama:</w:t>
            </w:r>
          </w:p>
        </w:tc>
        <w:tc>
          <w:tcPr>
            <w:tcW w:w="6657" w:type="dxa"/>
            <w:vAlign w:val="center"/>
          </w:tcPr>
          <w:p w14:paraId="093A651A" w14:textId="0619DC5C" w:rsidR="001F78EE" w:rsidRPr="000803C3" w:rsidRDefault="000803C3" w:rsidP="00D94220">
            <w:pPr>
              <w:spacing w:after="0" w:line="240" w:lineRule="auto"/>
              <w:rPr>
                <w:rFonts w:cstheme="minorHAnsi"/>
              </w:rPr>
            </w:pPr>
            <w:r w:rsidRPr="000803C3">
              <w:rPr>
                <w:rFonts w:cstheme="minorHAnsi"/>
              </w:rPr>
              <w:t>Podrška za učitelje na e-sferi za učenike s teškoćama: Zlatna  vrata 3</w:t>
            </w:r>
            <w:r w:rsidR="00B03278">
              <w:rPr>
                <w:rFonts w:cstheme="minorHAnsi"/>
              </w:rPr>
              <w:t xml:space="preserve"> za pomoć u učenju</w:t>
            </w:r>
            <w:r w:rsidRPr="000803C3">
              <w:rPr>
                <w:rFonts w:cstheme="minorHAnsi"/>
              </w:rPr>
              <w:t xml:space="preserve"> </w:t>
            </w:r>
            <w:r w:rsidR="00B03278">
              <w:rPr>
                <w:rFonts w:cstheme="minorHAnsi"/>
              </w:rPr>
              <w:t>(</w:t>
            </w:r>
            <w:r w:rsidRPr="000803C3">
              <w:rPr>
                <w:rFonts w:cstheme="minorHAnsi"/>
              </w:rPr>
              <w:t>PUU</w:t>
            </w:r>
            <w:r w:rsidR="00B03278">
              <w:rPr>
                <w:rFonts w:cstheme="minorHAnsi"/>
              </w:rPr>
              <w:t>)</w:t>
            </w:r>
            <w:r w:rsidRPr="000803C3">
              <w:rPr>
                <w:rFonts w:cstheme="minorHAnsi"/>
              </w:rPr>
              <w:t xml:space="preserve">: </w:t>
            </w:r>
            <w:proofErr w:type="spellStart"/>
            <w:r w:rsidRPr="000803C3">
              <w:rPr>
                <w:rFonts w:cstheme="minorHAnsi"/>
              </w:rPr>
              <w:t>udž</w:t>
            </w:r>
            <w:proofErr w:type="spellEnd"/>
            <w:r w:rsidRPr="000803C3">
              <w:rPr>
                <w:rFonts w:cstheme="minorHAnsi"/>
              </w:rPr>
              <w:t>.</w:t>
            </w:r>
            <w:r w:rsidR="00B03278">
              <w:rPr>
                <w:rFonts w:cstheme="minorHAnsi"/>
              </w:rPr>
              <w:t>/</w:t>
            </w:r>
            <w:r w:rsidR="00A2265C">
              <w:rPr>
                <w:rFonts w:cstheme="minorHAnsi"/>
              </w:rPr>
              <w:t xml:space="preserve">84. </w:t>
            </w:r>
            <w:r w:rsidRPr="000803C3">
              <w:rPr>
                <w:rFonts w:cstheme="minorHAnsi"/>
              </w:rPr>
              <w:t>str.</w:t>
            </w:r>
            <w:r w:rsidR="00B03278">
              <w:rPr>
                <w:rFonts w:cstheme="minorHAnsi"/>
              </w:rPr>
              <w:t xml:space="preserve">, </w:t>
            </w:r>
            <w:r w:rsidRPr="000803C3">
              <w:rPr>
                <w:rFonts w:cstheme="minorHAnsi"/>
              </w:rPr>
              <w:t>RB.</w:t>
            </w:r>
            <w:r w:rsidR="00B03278">
              <w:rPr>
                <w:rFonts w:cstheme="minorHAnsi"/>
              </w:rPr>
              <w:t>/54</w:t>
            </w:r>
            <w:r w:rsidR="00A2265C">
              <w:rPr>
                <w:rFonts w:cstheme="minorHAnsi"/>
              </w:rPr>
              <w:t>.</w:t>
            </w:r>
            <w:r w:rsidR="00B03278">
              <w:rPr>
                <w:rFonts w:cstheme="minorHAnsi"/>
              </w:rPr>
              <w:t xml:space="preserve"> i 55.</w:t>
            </w:r>
            <w:r w:rsidR="00A2265C">
              <w:rPr>
                <w:rFonts w:cstheme="minorHAnsi"/>
              </w:rPr>
              <w:t xml:space="preserve"> </w:t>
            </w:r>
            <w:r w:rsidRPr="000803C3">
              <w:rPr>
                <w:rFonts w:cstheme="minorHAnsi"/>
              </w:rPr>
              <w:t>str.</w:t>
            </w:r>
          </w:p>
        </w:tc>
      </w:tr>
      <w:tr w:rsidR="001F78EE" w:rsidRPr="000803C3" w14:paraId="39079F0E" w14:textId="77777777" w:rsidTr="00B83046">
        <w:tc>
          <w:tcPr>
            <w:tcW w:w="2405" w:type="dxa"/>
            <w:shd w:val="clear" w:color="auto" w:fill="F2F2F2"/>
            <w:vAlign w:val="center"/>
          </w:tcPr>
          <w:p w14:paraId="1E2EA907" w14:textId="77777777" w:rsidR="001F78EE" w:rsidRPr="000803C3" w:rsidRDefault="001F78EE" w:rsidP="00D94220">
            <w:pPr>
              <w:spacing w:after="0" w:line="240" w:lineRule="auto"/>
              <w:rPr>
                <w:rFonts w:cstheme="minorHAnsi"/>
              </w:rPr>
            </w:pPr>
            <w:r w:rsidRPr="000803C3">
              <w:rPr>
                <w:rFonts w:cstheme="minorHAnsi"/>
              </w:rPr>
              <w:t>Aktivnosti za rad s darovitim učenicima:</w:t>
            </w:r>
          </w:p>
        </w:tc>
        <w:tc>
          <w:tcPr>
            <w:tcW w:w="6657" w:type="dxa"/>
            <w:vAlign w:val="center"/>
          </w:tcPr>
          <w:p w14:paraId="7F17398C" w14:textId="07903690" w:rsidR="001F78EE" w:rsidRPr="000803C3" w:rsidRDefault="00946CD2" w:rsidP="00D94220">
            <w:pPr>
              <w:spacing w:after="0" w:line="240" w:lineRule="auto"/>
              <w:rPr>
                <w:rFonts w:cstheme="minorHAnsi"/>
              </w:rPr>
            </w:pPr>
            <w:r w:rsidRPr="000803C3">
              <w:rPr>
                <w:rFonts w:cstheme="minorHAnsi"/>
              </w:rPr>
              <w:t xml:space="preserve">Igrokazom prikazati kršenje dječjih prava i kako </w:t>
            </w:r>
            <w:r w:rsidR="000803C3" w:rsidRPr="000803C3">
              <w:rPr>
                <w:rFonts w:cstheme="minorHAnsi"/>
              </w:rPr>
              <w:t xml:space="preserve">pravilno </w:t>
            </w:r>
            <w:r w:rsidRPr="000803C3">
              <w:rPr>
                <w:rFonts w:cstheme="minorHAnsi"/>
              </w:rPr>
              <w:t>postupiti</w:t>
            </w:r>
            <w:r w:rsidR="0084544D" w:rsidRPr="000803C3">
              <w:rPr>
                <w:rFonts w:cstheme="minorHAnsi"/>
              </w:rPr>
              <w:t>.</w:t>
            </w:r>
            <w:r w:rsidRPr="000803C3">
              <w:rPr>
                <w:rFonts w:cstheme="minorHAnsi"/>
              </w:rPr>
              <w:t xml:space="preserve"> </w:t>
            </w:r>
          </w:p>
        </w:tc>
      </w:tr>
    </w:tbl>
    <w:p w14:paraId="746DA4D7" w14:textId="77777777" w:rsidR="001F78EE" w:rsidRPr="000803C3" w:rsidRDefault="001F78EE" w:rsidP="00D94220">
      <w:pPr>
        <w:spacing w:after="0" w:line="240" w:lineRule="auto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1F78EE" w:rsidRPr="000803C3" w14:paraId="70D842BD" w14:textId="77777777" w:rsidTr="00B83046">
        <w:tc>
          <w:tcPr>
            <w:tcW w:w="2405" w:type="dxa"/>
            <w:shd w:val="clear" w:color="auto" w:fill="F2F2F2"/>
            <w:vAlign w:val="center"/>
          </w:tcPr>
          <w:p w14:paraId="2D59B442" w14:textId="77777777" w:rsidR="001F78EE" w:rsidRPr="000803C3" w:rsidRDefault="001F78EE" w:rsidP="00D94220">
            <w:pPr>
              <w:spacing w:after="0" w:line="240" w:lineRule="auto"/>
              <w:rPr>
                <w:rFonts w:cstheme="minorHAnsi"/>
              </w:rPr>
            </w:pPr>
            <w:r w:rsidRPr="000803C3">
              <w:rPr>
                <w:rFonts w:cstheme="minorHAnsi"/>
              </w:rPr>
              <w:t>Multimedijski i interaktivni sadržaji:</w:t>
            </w:r>
          </w:p>
        </w:tc>
        <w:tc>
          <w:tcPr>
            <w:tcW w:w="6657" w:type="dxa"/>
            <w:vAlign w:val="center"/>
          </w:tcPr>
          <w:p w14:paraId="65650E08" w14:textId="77777777" w:rsidR="001F78EE" w:rsidRPr="000803C3" w:rsidRDefault="00000000" w:rsidP="00D94220">
            <w:pPr>
              <w:spacing w:after="0" w:line="240" w:lineRule="auto"/>
              <w:rPr>
                <w:rFonts w:cstheme="minorHAnsi"/>
              </w:rPr>
            </w:pPr>
            <w:hyperlink r:id="rId4" w:history="1">
              <w:r w:rsidR="00946CD2" w:rsidRPr="000803C3">
                <w:rPr>
                  <w:rFonts w:cstheme="minorHAnsi"/>
                  <w:color w:val="0000FF"/>
                  <w:u w:val="single"/>
                </w:rPr>
                <w:t>https://www.e-sfera.hr/dodatni-digitalni-sadrzaji/e0ae35fb-3f3c-400c-8c6c-61589b849c9d/</w:t>
              </w:r>
            </w:hyperlink>
          </w:p>
        </w:tc>
      </w:tr>
      <w:tr w:rsidR="001F78EE" w:rsidRPr="000803C3" w14:paraId="7D44C7C7" w14:textId="77777777" w:rsidTr="00B83046">
        <w:tc>
          <w:tcPr>
            <w:tcW w:w="2405" w:type="dxa"/>
            <w:shd w:val="clear" w:color="auto" w:fill="F2F2F2"/>
            <w:vAlign w:val="center"/>
          </w:tcPr>
          <w:p w14:paraId="338533D6" w14:textId="77777777" w:rsidR="001F78EE" w:rsidRPr="000803C3" w:rsidRDefault="001F78EE" w:rsidP="00D94220">
            <w:pPr>
              <w:spacing w:after="0" w:line="240" w:lineRule="auto"/>
              <w:rPr>
                <w:rFonts w:cstheme="minorHAnsi"/>
              </w:rPr>
            </w:pPr>
            <w:r w:rsidRPr="000803C3">
              <w:rPr>
                <w:rFonts w:cstheme="minorHAnsi"/>
              </w:rPr>
              <w:t>Projektni zadaci:</w:t>
            </w:r>
          </w:p>
        </w:tc>
        <w:tc>
          <w:tcPr>
            <w:tcW w:w="6657" w:type="dxa"/>
            <w:vAlign w:val="center"/>
          </w:tcPr>
          <w:p w14:paraId="1822773B" w14:textId="34C07C59" w:rsidR="001F78EE" w:rsidRPr="000803C3" w:rsidRDefault="00A2265C" w:rsidP="00D9422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/</w:t>
            </w:r>
          </w:p>
        </w:tc>
      </w:tr>
    </w:tbl>
    <w:p w14:paraId="52B12A15" w14:textId="103E9C05" w:rsidR="00716DAC" w:rsidRDefault="00716DAC" w:rsidP="00D94220">
      <w:pPr>
        <w:spacing w:after="0" w:line="240" w:lineRule="auto"/>
        <w:rPr>
          <w:rFonts w:cstheme="minorHAnsi"/>
        </w:rPr>
      </w:pPr>
    </w:p>
    <w:p w14:paraId="4CF4340C" w14:textId="77777777" w:rsidR="00716DAC" w:rsidRDefault="00716DAC">
      <w:pPr>
        <w:rPr>
          <w:rFonts w:cstheme="minorHAnsi"/>
        </w:rPr>
      </w:pPr>
      <w:r>
        <w:rPr>
          <w:rFonts w:cstheme="minorHAnsi"/>
        </w:rPr>
        <w:br w:type="page"/>
      </w:r>
    </w:p>
    <w:p w14:paraId="6309F666" w14:textId="77777777" w:rsidR="001F78EE" w:rsidRPr="000803C3" w:rsidRDefault="001F78EE" w:rsidP="00D94220">
      <w:pPr>
        <w:spacing w:after="0" w:line="240" w:lineRule="auto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F78EE" w:rsidRPr="000803C3" w14:paraId="60A4D617" w14:textId="77777777" w:rsidTr="00B83046">
        <w:tc>
          <w:tcPr>
            <w:tcW w:w="9062" w:type="dxa"/>
            <w:shd w:val="clear" w:color="auto" w:fill="F2F2F2"/>
          </w:tcPr>
          <w:p w14:paraId="71A84D27" w14:textId="77777777" w:rsidR="001F78EE" w:rsidRPr="000803C3" w:rsidRDefault="001F78EE" w:rsidP="00D94220">
            <w:pPr>
              <w:spacing w:after="0" w:line="240" w:lineRule="auto"/>
              <w:rPr>
                <w:rFonts w:cstheme="minorHAnsi"/>
              </w:rPr>
            </w:pPr>
            <w:r w:rsidRPr="000803C3">
              <w:rPr>
                <w:rFonts w:cstheme="minorHAnsi"/>
              </w:rPr>
              <w:t>Plan ploče</w:t>
            </w:r>
          </w:p>
        </w:tc>
      </w:tr>
      <w:tr w:rsidR="001F78EE" w:rsidRPr="000803C3" w14:paraId="6C0F159B" w14:textId="77777777" w:rsidTr="00B83046">
        <w:tc>
          <w:tcPr>
            <w:tcW w:w="9062" w:type="dxa"/>
          </w:tcPr>
          <w:p w14:paraId="2EB61330" w14:textId="77777777" w:rsidR="001F78EE" w:rsidRPr="00CA0DDD" w:rsidRDefault="00701AF7" w:rsidP="00B24568">
            <w:pPr>
              <w:spacing w:after="0" w:line="360" w:lineRule="auto"/>
              <w:jc w:val="center"/>
              <w:rPr>
                <w:rFonts w:cstheme="minorHAnsi"/>
                <w:b/>
                <w:bCs/>
              </w:rPr>
            </w:pPr>
            <w:r w:rsidRPr="00CA0DDD">
              <w:rPr>
                <w:rFonts w:cstheme="minorHAnsi"/>
                <w:b/>
                <w:bCs/>
              </w:rPr>
              <w:t>Brzojavi iz dječje pošte</w:t>
            </w:r>
          </w:p>
          <w:p w14:paraId="547ED238" w14:textId="23AFD842" w:rsidR="00A2265C" w:rsidRDefault="00A2265C" w:rsidP="00A2265C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</w:t>
            </w:r>
            <w:r w:rsidR="00701AF7" w:rsidRPr="000803C3">
              <w:rPr>
                <w:rFonts w:cstheme="minorHAnsi"/>
              </w:rPr>
              <w:t>Ljubica Ko</w:t>
            </w:r>
            <w:r>
              <w:rPr>
                <w:rFonts w:cstheme="minorHAnsi"/>
              </w:rPr>
              <w:t>larić</w:t>
            </w:r>
            <w:r w:rsidR="007C7F0A">
              <w:rPr>
                <w:rFonts w:cstheme="minorHAnsi"/>
              </w:rPr>
              <w:t>-</w:t>
            </w:r>
            <w:proofErr w:type="spellStart"/>
            <w:r w:rsidR="00701AF7" w:rsidRPr="000803C3">
              <w:rPr>
                <w:rFonts w:cstheme="minorHAnsi"/>
              </w:rPr>
              <w:t>Dumić</w:t>
            </w:r>
            <w:proofErr w:type="spellEnd"/>
          </w:p>
          <w:p w14:paraId="41A76D35" w14:textId="1E2F181F" w:rsidR="00A2265C" w:rsidRDefault="00716DAC" w:rsidP="00CA0DDD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A2265C">
              <w:rPr>
                <w:rFonts w:cstheme="minorHAnsi"/>
              </w:rPr>
              <w:t>pjesma</w:t>
            </w:r>
          </w:p>
          <w:p w14:paraId="2E991B03" w14:textId="205395D2" w:rsidR="00701AF7" w:rsidRPr="000803C3" w:rsidRDefault="00701AF7" w:rsidP="00CA0DDD">
            <w:pPr>
              <w:spacing w:after="0" w:line="276" w:lineRule="auto"/>
              <w:rPr>
                <w:rFonts w:cstheme="minorHAnsi"/>
              </w:rPr>
            </w:pPr>
            <w:r w:rsidRPr="000803C3">
              <w:rPr>
                <w:rFonts w:cstheme="minorHAnsi"/>
              </w:rPr>
              <w:t xml:space="preserve">Tema : </w:t>
            </w:r>
            <w:r w:rsidR="00A2265C">
              <w:rPr>
                <w:rFonts w:cstheme="minorHAnsi"/>
              </w:rPr>
              <w:t>D</w:t>
            </w:r>
            <w:r w:rsidRPr="000803C3">
              <w:rPr>
                <w:rFonts w:cstheme="minorHAnsi"/>
              </w:rPr>
              <w:t xml:space="preserve">ječja prava </w:t>
            </w:r>
          </w:p>
          <w:p w14:paraId="42AE16E9" w14:textId="7649A214" w:rsidR="00701AF7" w:rsidRPr="000803C3" w:rsidRDefault="00701AF7" w:rsidP="00CA0DDD">
            <w:pPr>
              <w:spacing w:after="0" w:line="276" w:lineRule="auto"/>
              <w:rPr>
                <w:rFonts w:cstheme="minorHAnsi"/>
              </w:rPr>
            </w:pPr>
            <w:r w:rsidRPr="000803C3">
              <w:rPr>
                <w:rFonts w:cstheme="minorHAnsi"/>
              </w:rPr>
              <w:t>Ova pjesma i</w:t>
            </w:r>
            <w:r w:rsidR="00CA0DDD">
              <w:rPr>
                <w:rFonts w:cstheme="minorHAnsi"/>
              </w:rPr>
              <w:t>ma devet strofa</w:t>
            </w:r>
            <w:r w:rsidRPr="000803C3">
              <w:rPr>
                <w:rFonts w:cstheme="minorHAnsi"/>
              </w:rPr>
              <w:t xml:space="preserve">. </w:t>
            </w:r>
          </w:p>
          <w:p w14:paraId="2BB1B3CD" w14:textId="77777777" w:rsidR="00701AF7" w:rsidRPr="000803C3" w:rsidRDefault="00701AF7" w:rsidP="00CA0DDD">
            <w:pPr>
              <w:spacing w:after="0" w:line="276" w:lineRule="auto"/>
              <w:rPr>
                <w:rFonts w:cstheme="minorHAnsi"/>
              </w:rPr>
            </w:pPr>
            <w:r w:rsidRPr="000803C3">
              <w:rPr>
                <w:rFonts w:cstheme="minorHAnsi"/>
              </w:rPr>
              <w:t xml:space="preserve">Rima : vole – bole </w:t>
            </w:r>
          </w:p>
          <w:p w14:paraId="5B4B7A11" w14:textId="77777777" w:rsidR="00701AF7" w:rsidRPr="000803C3" w:rsidRDefault="00701AF7" w:rsidP="00CA0DDD">
            <w:pPr>
              <w:spacing w:after="0" w:line="276" w:lineRule="auto"/>
              <w:rPr>
                <w:rFonts w:cstheme="minorHAnsi"/>
              </w:rPr>
            </w:pPr>
            <w:r w:rsidRPr="000803C3">
              <w:rPr>
                <w:rFonts w:cstheme="minorHAnsi"/>
              </w:rPr>
              <w:t xml:space="preserve">            plaču – jaču </w:t>
            </w:r>
          </w:p>
          <w:p w14:paraId="7996B9A9" w14:textId="77777777" w:rsidR="00701AF7" w:rsidRPr="000803C3" w:rsidRDefault="00701AF7" w:rsidP="00CA0DDD">
            <w:pPr>
              <w:spacing w:after="0" w:line="276" w:lineRule="auto"/>
              <w:rPr>
                <w:rFonts w:cstheme="minorHAnsi"/>
              </w:rPr>
            </w:pPr>
            <w:r w:rsidRPr="000803C3">
              <w:rPr>
                <w:rFonts w:cstheme="minorHAnsi"/>
              </w:rPr>
              <w:t xml:space="preserve">            postoje boje </w:t>
            </w:r>
          </w:p>
          <w:p w14:paraId="265D8048" w14:textId="773AE574" w:rsidR="00701AF7" w:rsidRPr="000803C3" w:rsidRDefault="00701AF7" w:rsidP="00CA0DDD">
            <w:pPr>
              <w:spacing w:after="0" w:line="276" w:lineRule="auto"/>
              <w:rPr>
                <w:rFonts w:cstheme="minorHAnsi"/>
              </w:rPr>
            </w:pPr>
            <w:r w:rsidRPr="000803C3">
              <w:rPr>
                <w:rFonts w:cstheme="minorHAnsi"/>
              </w:rPr>
              <w:t xml:space="preserve">Međunarodni dan djeteta </w:t>
            </w:r>
            <w:r w:rsidR="00CA0DDD">
              <w:rPr>
                <w:rFonts w:cstheme="minorHAnsi"/>
              </w:rPr>
              <w:t xml:space="preserve">obilježavamo </w:t>
            </w:r>
            <w:r w:rsidRPr="000803C3">
              <w:rPr>
                <w:rFonts w:cstheme="minorHAnsi"/>
              </w:rPr>
              <w:t xml:space="preserve">20.11. </w:t>
            </w:r>
          </w:p>
        </w:tc>
      </w:tr>
      <w:bookmarkEnd w:id="0"/>
    </w:tbl>
    <w:p w14:paraId="24302965" w14:textId="77777777" w:rsidR="00716DAC" w:rsidRDefault="00716DAC" w:rsidP="005227EA">
      <w:pPr>
        <w:rPr>
          <w:rFonts w:ascii="Calibri" w:hAnsi="Calibri"/>
          <w:b/>
          <w:bCs/>
          <w:iCs/>
          <w:spacing w:val="10"/>
        </w:rPr>
      </w:pPr>
    </w:p>
    <w:p w14:paraId="6C8EC063" w14:textId="2EEBB94A" w:rsidR="008C59AE" w:rsidRPr="000803C3" w:rsidRDefault="008C59AE" w:rsidP="005227EA">
      <w:pPr>
        <w:rPr>
          <w:rFonts w:ascii="Calibri" w:hAnsi="Calibri"/>
          <w:b/>
          <w:bCs/>
          <w:iCs/>
          <w:spacing w:val="10"/>
        </w:rPr>
      </w:pPr>
      <w:r w:rsidRPr="000803C3">
        <w:rPr>
          <w:rFonts w:ascii="Calibri" w:hAnsi="Calibri"/>
          <w:b/>
          <w:bCs/>
          <w:iCs/>
          <w:spacing w:val="10"/>
        </w:rPr>
        <w:t>PRILOG 1</w:t>
      </w:r>
    </w:p>
    <w:p w14:paraId="3B7797F7" w14:textId="31F38BB1" w:rsidR="00997495" w:rsidRPr="000803C3" w:rsidRDefault="00997495" w:rsidP="00997495">
      <w:pPr>
        <w:jc w:val="center"/>
        <w:rPr>
          <w:rFonts w:ascii="Calibri" w:hAnsi="Calibri"/>
          <w:bCs/>
          <w:i/>
          <w:iCs/>
        </w:rPr>
      </w:pPr>
      <w:r w:rsidRPr="000803C3">
        <w:rPr>
          <w:rFonts w:ascii="Calibri" w:hAnsi="Calibri"/>
          <w:b/>
          <w:bCs/>
          <w:i/>
          <w:iCs/>
          <w:color w:val="70AD47"/>
          <w:spacing w:val="10"/>
        </w:rPr>
        <w:t xml:space="preserve">LISTIĆ </w:t>
      </w:r>
      <w:r w:rsidR="00716DAC">
        <w:rPr>
          <w:rFonts w:ascii="Calibri" w:hAnsi="Calibri"/>
          <w:b/>
          <w:bCs/>
          <w:i/>
          <w:iCs/>
          <w:color w:val="70AD47"/>
          <w:spacing w:val="10"/>
        </w:rPr>
        <w:t xml:space="preserve">ZA </w:t>
      </w:r>
      <w:r w:rsidRPr="000803C3">
        <w:rPr>
          <w:rFonts w:ascii="Calibri" w:hAnsi="Calibri"/>
          <w:b/>
          <w:bCs/>
          <w:i/>
          <w:iCs/>
          <w:color w:val="70AD47"/>
          <w:spacing w:val="10"/>
        </w:rPr>
        <w:t>SAMOPROCJEN</w:t>
      </w:r>
      <w:r w:rsidR="00716DAC">
        <w:rPr>
          <w:rFonts w:ascii="Calibri" w:hAnsi="Calibri"/>
          <w:b/>
          <w:bCs/>
          <w:i/>
          <w:iCs/>
          <w:color w:val="70AD47"/>
          <w:spacing w:val="10"/>
        </w:rPr>
        <w:t>U</w:t>
      </w:r>
      <w:r w:rsidRPr="000803C3">
        <w:rPr>
          <w:rFonts w:ascii="Calibri" w:hAnsi="Calibri"/>
          <w:b/>
          <w:bCs/>
          <w:i/>
          <w:iCs/>
          <w:color w:val="70AD47"/>
          <w:spacing w:val="10"/>
        </w:rPr>
        <w:t xml:space="preserve"> </w:t>
      </w:r>
      <w:r w:rsidRPr="000803C3">
        <w:rPr>
          <w:rFonts w:ascii="Calibri" w:hAnsi="Calibri"/>
          <w:b/>
          <w:bCs/>
          <w:i/>
          <w:iCs/>
          <w:color w:val="262626" w:themeColor="text1" w:themeTint="D9"/>
        </w:rPr>
        <w:t>– Brzojav iz dječje pošte</w:t>
      </w:r>
    </w:p>
    <w:tbl>
      <w:tblPr>
        <w:tblStyle w:val="Reetkatablice"/>
        <w:tblW w:w="9005" w:type="dxa"/>
        <w:jc w:val="center"/>
        <w:tblLook w:val="04A0" w:firstRow="1" w:lastRow="0" w:firstColumn="1" w:lastColumn="0" w:noHBand="0" w:noVBand="1"/>
      </w:tblPr>
      <w:tblGrid>
        <w:gridCol w:w="4219"/>
        <w:gridCol w:w="1563"/>
        <w:gridCol w:w="1563"/>
        <w:gridCol w:w="1660"/>
      </w:tblGrid>
      <w:tr w:rsidR="00997495" w:rsidRPr="000803C3" w14:paraId="66577FDE" w14:textId="77777777" w:rsidTr="00A36DF8">
        <w:trPr>
          <w:trHeight w:val="594"/>
          <w:jc w:val="center"/>
        </w:trPr>
        <w:tc>
          <w:tcPr>
            <w:tcW w:w="4219" w:type="dxa"/>
            <w:tcBorders>
              <w:top w:val="thinThickSmallGap" w:sz="48" w:space="0" w:color="0070C0"/>
              <w:left w:val="thinThickSmallGap" w:sz="48" w:space="0" w:color="0070C0"/>
              <w:bottom w:val="double" w:sz="4" w:space="0" w:color="0070C0"/>
              <w:right w:val="double" w:sz="4" w:space="0" w:color="0070C0"/>
            </w:tcBorders>
          </w:tcPr>
          <w:p w14:paraId="760DBE43" w14:textId="77777777" w:rsidR="00997495" w:rsidRPr="000803C3" w:rsidRDefault="00997495" w:rsidP="00A36DF8">
            <w:pPr>
              <w:spacing w:before="240"/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 w:rsidRPr="000803C3">
              <w:rPr>
                <w:rFonts w:ascii="Calibri" w:hAnsi="Calibri"/>
                <w:b/>
                <w:bCs/>
                <w:i/>
                <w:iCs/>
                <w:color w:val="262626" w:themeColor="text1" w:themeTint="D9"/>
              </w:rPr>
              <w:t>Oboji pravokutnik uz tvrdnju s kojom se slažeš.</w:t>
            </w:r>
          </w:p>
        </w:tc>
        <w:tc>
          <w:tcPr>
            <w:tcW w:w="1563" w:type="dxa"/>
            <w:tcBorders>
              <w:top w:val="thinThickSmallGap" w:sz="48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84900E3" w14:textId="77777777" w:rsidR="00997495" w:rsidRPr="000803C3" w:rsidRDefault="00997495" w:rsidP="00A36DF8">
            <w:pPr>
              <w:spacing w:before="240"/>
              <w:jc w:val="center"/>
              <w:rPr>
                <w:rFonts w:ascii="Calibri" w:hAnsi="Calibri"/>
              </w:rPr>
            </w:pPr>
            <w:r w:rsidRPr="000803C3">
              <w:rPr>
                <w:rFonts w:ascii="Calibri" w:eastAsia="Calibri" w:hAnsi="Calibri"/>
              </w:rPr>
              <w:t>U potpunosti se slažem.</w:t>
            </w:r>
          </w:p>
        </w:tc>
        <w:tc>
          <w:tcPr>
            <w:tcW w:w="1563" w:type="dxa"/>
            <w:tcBorders>
              <w:top w:val="thinThickSmallGap" w:sz="48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3B3B158" w14:textId="77777777" w:rsidR="00997495" w:rsidRPr="000803C3" w:rsidRDefault="00997495" w:rsidP="00A36DF8">
            <w:pPr>
              <w:spacing w:before="240"/>
              <w:jc w:val="center"/>
              <w:rPr>
                <w:rFonts w:ascii="Calibri" w:hAnsi="Calibri"/>
              </w:rPr>
            </w:pPr>
            <w:r w:rsidRPr="000803C3">
              <w:rPr>
                <w:rFonts w:ascii="Calibri" w:hAnsi="Calibri"/>
              </w:rPr>
              <w:t>Djelomično se slažem.</w:t>
            </w:r>
          </w:p>
        </w:tc>
        <w:tc>
          <w:tcPr>
            <w:tcW w:w="1660" w:type="dxa"/>
            <w:tcBorders>
              <w:top w:val="thinThickSmallGap" w:sz="48" w:space="0" w:color="0070C0"/>
              <w:left w:val="double" w:sz="4" w:space="0" w:color="0070C0"/>
              <w:bottom w:val="double" w:sz="4" w:space="0" w:color="0070C0"/>
              <w:right w:val="thinThickSmallGap" w:sz="48" w:space="0" w:color="0070C0"/>
            </w:tcBorders>
          </w:tcPr>
          <w:p w14:paraId="4FA7759A" w14:textId="77777777" w:rsidR="00997495" w:rsidRPr="000803C3" w:rsidRDefault="00997495" w:rsidP="00A36DF8">
            <w:pPr>
              <w:spacing w:before="240"/>
              <w:jc w:val="center"/>
              <w:rPr>
                <w:rFonts w:ascii="Calibri" w:hAnsi="Calibri"/>
              </w:rPr>
            </w:pPr>
            <w:r w:rsidRPr="000803C3">
              <w:rPr>
                <w:rFonts w:ascii="Calibri" w:eastAsia="Calibri" w:hAnsi="Calibri"/>
              </w:rPr>
              <w:t>Ne slažem se.</w:t>
            </w:r>
          </w:p>
        </w:tc>
      </w:tr>
      <w:tr w:rsidR="00997495" w:rsidRPr="000803C3" w14:paraId="225AB7C2" w14:textId="77777777" w:rsidTr="00A36DF8">
        <w:trPr>
          <w:trHeight w:val="488"/>
          <w:jc w:val="center"/>
        </w:trPr>
        <w:tc>
          <w:tcPr>
            <w:tcW w:w="4219" w:type="dxa"/>
            <w:tcBorders>
              <w:top w:val="double" w:sz="4" w:space="0" w:color="0070C0"/>
              <w:left w:val="thinThickSmallGap" w:sz="48" w:space="0" w:color="0070C0"/>
              <w:bottom w:val="double" w:sz="4" w:space="0" w:color="0070C0"/>
              <w:right w:val="double" w:sz="4" w:space="0" w:color="0070C0"/>
            </w:tcBorders>
          </w:tcPr>
          <w:p w14:paraId="45D14934" w14:textId="6201F362" w:rsidR="00997495" w:rsidRPr="000803C3" w:rsidRDefault="00E26B61" w:rsidP="00A36DF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</w:t>
            </w:r>
            <w:r w:rsidR="00997495" w:rsidRPr="000803C3">
              <w:rPr>
                <w:rFonts w:ascii="Calibri" w:hAnsi="Calibri"/>
              </w:rPr>
              <w:t>azlik</w:t>
            </w:r>
            <w:r>
              <w:rPr>
                <w:rFonts w:ascii="Calibri" w:hAnsi="Calibri"/>
              </w:rPr>
              <w:t>ujem</w:t>
            </w:r>
            <w:r w:rsidR="00997495" w:rsidRPr="000803C3">
              <w:rPr>
                <w:rFonts w:ascii="Calibri" w:hAnsi="Calibri"/>
              </w:rPr>
              <w:t xml:space="preserve"> pjesmu od drugih književnih </w:t>
            </w:r>
            <w:r w:rsidR="00716DAC">
              <w:rPr>
                <w:rFonts w:ascii="Calibri" w:hAnsi="Calibri"/>
              </w:rPr>
              <w:t>vrsta</w:t>
            </w:r>
            <w:r w:rsidR="00997495" w:rsidRPr="000803C3">
              <w:rPr>
                <w:rFonts w:ascii="Calibri" w:hAnsi="Calibri"/>
              </w:rPr>
              <w:t>.</w:t>
            </w:r>
          </w:p>
        </w:tc>
        <w:tc>
          <w:tcPr>
            <w:tcW w:w="1563" w:type="dxa"/>
            <w:tcBorders>
              <w:top w:val="double" w:sz="4" w:space="0" w:color="0070C0"/>
              <w:left w:val="double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08F23CC4" w14:textId="77777777" w:rsidR="00997495" w:rsidRPr="000803C3" w:rsidRDefault="00997495" w:rsidP="00A36DF8">
            <w:pPr>
              <w:rPr>
                <w:rFonts w:ascii="Calibri" w:hAnsi="Calibri"/>
                <w:color w:val="2F5496" w:themeColor="accent1" w:themeShade="BF"/>
              </w:rPr>
            </w:pPr>
          </w:p>
        </w:tc>
        <w:tc>
          <w:tcPr>
            <w:tcW w:w="1563" w:type="dxa"/>
            <w:tcBorders>
              <w:top w:val="double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5011DBC2" w14:textId="77777777" w:rsidR="00997495" w:rsidRPr="000803C3" w:rsidRDefault="00997495" w:rsidP="00A36DF8">
            <w:pPr>
              <w:rPr>
                <w:rFonts w:ascii="Calibri" w:hAnsi="Calibri"/>
                <w:color w:val="2F5496" w:themeColor="accent1" w:themeShade="BF"/>
              </w:rPr>
            </w:pPr>
          </w:p>
        </w:tc>
        <w:tc>
          <w:tcPr>
            <w:tcW w:w="1660" w:type="dxa"/>
            <w:tcBorders>
              <w:top w:val="double" w:sz="4" w:space="0" w:color="0070C0"/>
              <w:left w:val="dashSmallGap" w:sz="4" w:space="0" w:color="0070C0"/>
              <w:bottom w:val="dashSmallGap" w:sz="4" w:space="0" w:color="0070C0"/>
              <w:right w:val="thinThickSmallGap" w:sz="48" w:space="0" w:color="0070C0"/>
            </w:tcBorders>
          </w:tcPr>
          <w:p w14:paraId="58286FED" w14:textId="77777777" w:rsidR="00997495" w:rsidRPr="000803C3" w:rsidRDefault="00997495" w:rsidP="00A36DF8">
            <w:pPr>
              <w:rPr>
                <w:rFonts w:ascii="Calibri" w:hAnsi="Calibri"/>
                <w:color w:val="2F5496" w:themeColor="accent1" w:themeShade="BF"/>
              </w:rPr>
            </w:pPr>
          </w:p>
        </w:tc>
      </w:tr>
      <w:tr w:rsidR="00997495" w:rsidRPr="000803C3" w14:paraId="34BBCBAE" w14:textId="77777777" w:rsidTr="00A36DF8">
        <w:trPr>
          <w:trHeight w:val="520"/>
          <w:jc w:val="center"/>
        </w:trPr>
        <w:tc>
          <w:tcPr>
            <w:tcW w:w="4219" w:type="dxa"/>
            <w:tcBorders>
              <w:top w:val="double" w:sz="4" w:space="0" w:color="0070C0"/>
              <w:left w:val="thinThickSmallGap" w:sz="48" w:space="0" w:color="0070C0"/>
              <w:bottom w:val="double" w:sz="4" w:space="0" w:color="0070C0"/>
              <w:right w:val="double" w:sz="4" w:space="0" w:color="0070C0"/>
            </w:tcBorders>
          </w:tcPr>
          <w:p w14:paraId="0D484D18" w14:textId="1D3E46B6" w:rsidR="00997495" w:rsidRPr="000803C3" w:rsidRDefault="00E26B61" w:rsidP="00A36DF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Određujem</w:t>
            </w:r>
            <w:r w:rsidR="00997495" w:rsidRPr="000803C3">
              <w:rPr>
                <w:rFonts w:ascii="Calibri" w:hAnsi="Calibri"/>
              </w:rPr>
              <w:t xml:space="preserve"> temu pjesme.</w:t>
            </w:r>
          </w:p>
        </w:tc>
        <w:tc>
          <w:tcPr>
            <w:tcW w:w="1563" w:type="dxa"/>
            <w:tcBorders>
              <w:top w:val="dashSmallGap" w:sz="4" w:space="0" w:color="0070C0"/>
              <w:left w:val="double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29C24D5D" w14:textId="77777777" w:rsidR="00997495" w:rsidRPr="000803C3" w:rsidRDefault="00997495" w:rsidP="00A36DF8">
            <w:pPr>
              <w:rPr>
                <w:rFonts w:ascii="Calibri" w:hAnsi="Calibri"/>
                <w:color w:val="385623" w:themeColor="accent6" w:themeShade="80"/>
              </w:rPr>
            </w:pPr>
          </w:p>
        </w:tc>
        <w:tc>
          <w:tcPr>
            <w:tcW w:w="1563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1E1EB2BE" w14:textId="77777777" w:rsidR="00997495" w:rsidRPr="000803C3" w:rsidRDefault="00997495" w:rsidP="00A36DF8">
            <w:pPr>
              <w:rPr>
                <w:rFonts w:ascii="Calibri" w:hAnsi="Calibri"/>
                <w:color w:val="385623" w:themeColor="accent6" w:themeShade="80"/>
              </w:rPr>
            </w:pPr>
          </w:p>
        </w:tc>
        <w:tc>
          <w:tcPr>
            <w:tcW w:w="1660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thinThickSmallGap" w:sz="48" w:space="0" w:color="0070C0"/>
            </w:tcBorders>
          </w:tcPr>
          <w:p w14:paraId="1ABBE137" w14:textId="77777777" w:rsidR="00997495" w:rsidRPr="000803C3" w:rsidRDefault="00997495" w:rsidP="00A36DF8">
            <w:pPr>
              <w:rPr>
                <w:rFonts w:ascii="Calibri" w:hAnsi="Calibri"/>
                <w:color w:val="385623" w:themeColor="accent6" w:themeShade="80"/>
              </w:rPr>
            </w:pPr>
          </w:p>
        </w:tc>
      </w:tr>
      <w:tr w:rsidR="00997495" w:rsidRPr="000803C3" w14:paraId="178A50D6" w14:textId="77777777" w:rsidTr="00A36DF8">
        <w:trPr>
          <w:trHeight w:val="488"/>
          <w:jc w:val="center"/>
        </w:trPr>
        <w:tc>
          <w:tcPr>
            <w:tcW w:w="4219" w:type="dxa"/>
            <w:tcBorders>
              <w:top w:val="double" w:sz="4" w:space="0" w:color="0070C0"/>
              <w:left w:val="thinThickSmallGap" w:sz="48" w:space="0" w:color="0070C0"/>
              <w:bottom w:val="double" w:sz="4" w:space="0" w:color="0070C0"/>
              <w:right w:val="double" w:sz="4" w:space="0" w:color="0070C0"/>
            </w:tcBorders>
          </w:tcPr>
          <w:p w14:paraId="23819DBE" w14:textId="3C604558" w:rsidR="00997495" w:rsidRPr="000803C3" w:rsidRDefault="00E26B61" w:rsidP="00A36DF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Razumijem što je rima</w:t>
            </w:r>
            <w:r w:rsidR="00997495" w:rsidRPr="000803C3">
              <w:rPr>
                <w:rFonts w:ascii="Calibri" w:hAnsi="Calibri"/>
              </w:rPr>
              <w:t xml:space="preserve"> i lako j</w:t>
            </w:r>
            <w:r w:rsidR="00716DAC">
              <w:rPr>
                <w:rFonts w:ascii="Calibri" w:hAnsi="Calibri"/>
              </w:rPr>
              <w:t>e</w:t>
            </w:r>
            <w:r w:rsidR="00997495" w:rsidRPr="000803C3">
              <w:rPr>
                <w:rFonts w:ascii="Calibri" w:hAnsi="Calibri"/>
              </w:rPr>
              <w:t xml:space="preserve"> nalazim u pjesmi.</w:t>
            </w:r>
          </w:p>
        </w:tc>
        <w:tc>
          <w:tcPr>
            <w:tcW w:w="1563" w:type="dxa"/>
            <w:tcBorders>
              <w:top w:val="dashSmallGap" w:sz="4" w:space="0" w:color="0070C0"/>
              <w:left w:val="double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3E8D3919" w14:textId="77777777" w:rsidR="00997495" w:rsidRPr="000803C3" w:rsidRDefault="00997495" w:rsidP="00A36DF8">
            <w:pPr>
              <w:rPr>
                <w:rFonts w:ascii="Calibri" w:hAnsi="Calibri"/>
              </w:rPr>
            </w:pPr>
          </w:p>
        </w:tc>
        <w:tc>
          <w:tcPr>
            <w:tcW w:w="1563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4AD43AF7" w14:textId="77777777" w:rsidR="00997495" w:rsidRPr="000803C3" w:rsidRDefault="00997495" w:rsidP="00A36DF8">
            <w:pPr>
              <w:rPr>
                <w:rFonts w:ascii="Calibri" w:hAnsi="Calibri"/>
              </w:rPr>
            </w:pPr>
          </w:p>
        </w:tc>
        <w:tc>
          <w:tcPr>
            <w:tcW w:w="1660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thinThickSmallGap" w:sz="48" w:space="0" w:color="0070C0"/>
            </w:tcBorders>
          </w:tcPr>
          <w:p w14:paraId="4AE6E920" w14:textId="77777777" w:rsidR="00997495" w:rsidRPr="000803C3" w:rsidRDefault="00997495" w:rsidP="00A36DF8">
            <w:pPr>
              <w:rPr>
                <w:rFonts w:ascii="Calibri" w:hAnsi="Calibri"/>
              </w:rPr>
            </w:pPr>
          </w:p>
        </w:tc>
      </w:tr>
      <w:tr w:rsidR="00997495" w:rsidRPr="000803C3" w14:paraId="14E88039" w14:textId="77777777" w:rsidTr="00A36DF8">
        <w:trPr>
          <w:trHeight w:val="488"/>
          <w:jc w:val="center"/>
        </w:trPr>
        <w:tc>
          <w:tcPr>
            <w:tcW w:w="4219" w:type="dxa"/>
            <w:tcBorders>
              <w:top w:val="double" w:sz="4" w:space="0" w:color="0070C0"/>
              <w:left w:val="thinThickSmallGap" w:sz="48" w:space="0" w:color="0070C0"/>
              <w:bottom w:val="thinThickSmallGap" w:sz="48" w:space="0" w:color="0070C0"/>
              <w:right w:val="double" w:sz="4" w:space="0" w:color="0070C0"/>
            </w:tcBorders>
          </w:tcPr>
          <w:p w14:paraId="304BDDE9" w14:textId="4C27D38E" w:rsidR="00997495" w:rsidRPr="000803C3" w:rsidRDefault="00E26B61" w:rsidP="00A36DF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Brojim</w:t>
            </w:r>
            <w:r w:rsidRPr="000803C3">
              <w:rPr>
                <w:rFonts w:ascii="Calibri" w:hAnsi="Calibri"/>
              </w:rPr>
              <w:t xml:space="preserve"> </w:t>
            </w:r>
            <w:r w:rsidR="00716DAC">
              <w:rPr>
                <w:rFonts w:ascii="Calibri" w:hAnsi="Calibri"/>
              </w:rPr>
              <w:t>strof</w:t>
            </w:r>
            <w:r w:rsidRPr="000803C3">
              <w:rPr>
                <w:rFonts w:ascii="Calibri" w:hAnsi="Calibri"/>
              </w:rPr>
              <w:t>e u pjesmi.</w:t>
            </w:r>
          </w:p>
        </w:tc>
        <w:tc>
          <w:tcPr>
            <w:tcW w:w="1563" w:type="dxa"/>
            <w:tcBorders>
              <w:top w:val="dashSmallGap" w:sz="4" w:space="0" w:color="0070C0"/>
              <w:left w:val="double" w:sz="4" w:space="0" w:color="0070C0"/>
              <w:bottom w:val="thinThickSmallGap" w:sz="48" w:space="0" w:color="0070C0"/>
              <w:right w:val="dashSmallGap" w:sz="4" w:space="0" w:color="0070C0"/>
            </w:tcBorders>
          </w:tcPr>
          <w:p w14:paraId="698D0803" w14:textId="77777777" w:rsidR="00997495" w:rsidRPr="000803C3" w:rsidRDefault="00997495" w:rsidP="00A36DF8">
            <w:pPr>
              <w:rPr>
                <w:rFonts w:ascii="Calibri" w:hAnsi="Calibri"/>
                <w:color w:val="C00000"/>
              </w:rPr>
            </w:pPr>
          </w:p>
        </w:tc>
        <w:tc>
          <w:tcPr>
            <w:tcW w:w="1563" w:type="dxa"/>
            <w:tcBorders>
              <w:top w:val="dashSmallGap" w:sz="4" w:space="0" w:color="0070C0"/>
              <w:left w:val="dashSmallGap" w:sz="4" w:space="0" w:color="0070C0"/>
              <w:bottom w:val="thinThickSmallGap" w:sz="48" w:space="0" w:color="0070C0"/>
              <w:right w:val="dashSmallGap" w:sz="4" w:space="0" w:color="0070C0"/>
            </w:tcBorders>
          </w:tcPr>
          <w:p w14:paraId="62794928" w14:textId="77777777" w:rsidR="00997495" w:rsidRPr="000803C3" w:rsidRDefault="00997495" w:rsidP="00A36DF8">
            <w:pPr>
              <w:rPr>
                <w:rFonts w:ascii="Calibri" w:hAnsi="Calibri"/>
                <w:color w:val="C00000"/>
              </w:rPr>
            </w:pPr>
          </w:p>
        </w:tc>
        <w:tc>
          <w:tcPr>
            <w:tcW w:w="1660" w:type="dxa"/>
            <w:tcBorders>
              <w:top w:val="dashSmallGap" w:sz="4" w:space="0" w:color="0070C0"/>
              <w:left w:val="dashSmallGap" w:sz="4" w:space="0" w:color="0070C0"/>
              <w:bottom w:val="thinThickSmallGap" w:sz="48" w:space="0" w:color="0070C0"/>
              <w:right w:val="thinThickSmallGap" w:sz="48" w:space="0" w:color="0070C0"/>
            </w:tcBorders>
          </w:tcPr>
          <w:p w14:paraId="61F87D37" w14:textId="77777777" w:rsidR="00997495" w:rsidRPr="000803C3" w:rsidRDefault="00997495" w:rsidP="00A36DF8">
            <w:pPr>
              <w:rPr>
                <w:rFonts w:ascii="Calibri" w:hAnsi="Calibri"/>
                <w:color w:val="C00000"/>
              </w:rPr>
            </w:pPr>
          </w:p>
        </w:tc>
      </w:tr>
    </w:tbl>
    <w:p w14:paraId="368BCAFF" w14:textId="77777777" w:rsidR="00997495" w:rsidRPr="000803C3" w:rsidRDefault="00997495" w:rsidP="00997495">
      <w:r w:rsidRPr="000803C3">
        <w:t xml:space="preserve">  </w:t>
      </w:r>
    </w:p>
    <w:p w14:paraId="2BF76CA2" w14:textId="6742CEE1" w:rsidR="00997495" w:rsidRPr="000803C3" w:rsidRDefault="00997495" w:rsidP="00997495">
      <w:pPr>
        <w:jc w:val="center"/>
        <w:rPr>
          <w:rFonts w:ascii="Calibri" w:hAnsi="Calibri"/>
          <w:bCs/>
          <w:i/>
          <w:iCs/>
        </w:rPr>
      </w:pPr>
    </w:p>
    <w:tbl>
      <w:tblPr>
        <w:tblStyle w:val="Reetkatablice"/>
        <w:tblW w:w="9005" w:type="dxa"/>
        <w:jc w:val="center"/>
        <w:tblLook w:val="04A0" w:firstRow="1" w:lastRow="0" w:firstColumn="1" w:lastColumn="0" w:noHBand="0" w:noVBand="1"/>
      </w:tblPr>
      <w:tblGrid>
        <w:gridCol w:w="4219"/>
        <w:gridCol w:w="1563"/>
        <w:gridCol w:w="1563"/>
        <w:gridCol w:w="1660"/>
      </w:tblGrid>
      <w:tr w:rsidR="00997495" w:rsidRPr="000803C3" w14:paraId="03462540" w14:textId="77777777" w:rsidTr="00A36DF8">
        <w:trPr>
          <w:trHeight w:val="594"/>
          <w:jc w:val="center"/>
        </w:trPr>
        <w:tc>
          <w:tcPr>
            <w:tcW w:w="4219" w:type="dxa"/>
            <w:tcBorders>
              <w:top w:val="thinThickSmallGap" w:sz="48" w:space="0" w:color="0070C0"/>
              <w:left w:val="thinThickSmallGap" w:sz="48" w:space="0" w:color="0070C0"/>
              <w:bottom w:val="double" w:sz="4" w:space="0" w:color="0070C0"/>
              <w:right w:val="double" w:sz="4" w:space="0" w:color="0070C0"/>
            </w:tcBorders>
          </w:tcPr>
          <w:p w14:paraId="4E0F4E14" w14:textId="77777777" w:rsidR="00997495" w:rsidRPr="000803C3" w:rsidRDefault="00997495" w:rsidP="00A36DF8">
            <w:pPr>
              <w:spacing w:before="240"/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 w:rsidRPr="000803C3">
              <w:rPr>
                <w:rFonts w:ascii="Calibri" w:hAnsi="Calibri"/>
                <w:b/>
                <w:bCs/>
                <w:i/>
                <w:iCs/>
                <w:color w:val="262626" w:themeColor="text1" w:themeTint="D9"/>
              </w:rPr>
              <w:t>Oboji pravokutnik uz tvrdnju s kojom se slažeš.</w:t>
            </w:r>
          </w:p>
        </w:tc>
        <w:tc>
          <w:tcPr>
            <w:tcW w:w="1563" w:type="dxa"/>
            <w:tcBorders>
              <w:top w:val="thinThickSmallGap" w:sz="48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C333D31" w14:textId="77777777" w:rsidR="00997495" w:rsidRPr="000803C3" w:rsidRDefault="00997495" w:rsidP="00A36DF8">
            <w:pPr>
              <w:spacing w:before="240"/>
              <w:jc w:val="center"/>
              <w:rPr>
                <w:rFonts w:ascii="Calibri" w:hAnsi="Calibri"/>
              </w:rPr>
            </w:pPr>
            <w:r w:rsidRPr="000803C3">
              <w:rPr>
                <w:rFonts w:ascii="Calibri" w:eastAsia="Calibri" w:hAnsi="Calibri"/>
              </w:rPr>
              <w:t>U potpunosti se slažem.</w:t>
            </w:r>
          </w:p>
        </w:tc>
        <w:tc>
          <w:tcPr>
            <w:tcW w:w="1563" w:type="dxa"/>
            <w:tcBorders>
              <w:top w:val="thinThickSmallGap" w:sz="48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4BF582C" w14:textId="77777777" w:rsidR="00997495" w:rsidRPr="000803C3" w:rsidRDefault="00997495" w:rsidP="00A36DF8">
            <w:pPr>
              <w:spacing w:before="240"/>
              <w:jc w:val="center"/>
              <w:rPr>
                <w:rFonts w:ascii="Calibri" w:hAnsi="Calibri"/>
              </w:rPr>
            </w:pPr>
            <w:r w:rsidRPr="000803C3">
              <w:rPr>
                <w:rFonts w:ascii="Calibri" w:hAnsi="Calibri"/>
              </w:rPr>
              <w:t>Djelomično se slažem.</w:t>
            </w:r>
          </w:p>
        </w:tc>
        <w:tc>
          <w:tcPr>
            <w:tcW w:w="1660" w:type="dxa"/>
            <w:tcBorders>
              <w:top w:val="thinThickSmallGap" w:sz="48" w:space="0" w:color="0070C0"/>
              <w:left w:val="double" w:sz="4" w:space="0" w:color="0070C0"/>
              <w:bottom w:val="double" w:sz="4" w:space="0" w:color="0070C0"/>
              <w:right w:val="thinThickSmallGap" w:sz="48" w:space="0" w:color="0070C0"/>
            </w:tcBorders>
          </w:tcPr>
          <w:p w14:paraId="0BA63B85" w14:textId="77777777" w:rsidR="00997495" w:rsidRPr="000803C3" w:rsidRDefault="00997495" w:rsidP="00A36DF8">
            <w:pPr>
              <w:spacing w:before="240"/>
              <w:jc w:val="center"/>
              <w:rPr>
                <w:rFonts w:ascii="Calibri" w:hAnsi="Calibri"/>
              </w:rPr>
            </w:pPr>
            <w:r w:rsidRPr="000803C3">
              <w:rPr>
                <w:rFonts w:ascii="Calibri" w:eastAsia="Calibri" w:hAnsi="Calibri"/>
              </w:rPr>
              <w:t>Ne slažem se.</w:t>
            </w:r>
          </w:p>
        </w:tc>
      </w:tr>
      <w:tr w:rsidR="00997495" w:rsidRPr="000803C3" w14:paraId="4206EAD5" w14:textId="77777777" w:rsidTr="00A36DF8">
        <w:trPr>
          <w:trHeight w:val="488"/>
          <w:jc w:val="center"/>
        </w:trPr>
        <w:tc>
          <w:tcPr>
            <w:tcW w:w="4219" w:type="dxa"/>
            <w:tcBorders>
              <w:top w:val="double" w:sz="4" w:space="0" w:color="0070C0"/>
              <w:left w:val="thinThickSmallGap" w:sz="48" w:space="0" w:color="0070C0"/>
              <w:bottom w:val="double" w:sz="4" w:space="0" w:color="0070C0"/>
              <w:right w:val="double" w:sz="4" w:space="0" w:color="0070C0"/>
            </w:tcBorders>
          </w:tcPr>
          <w:p w14:paraId="350FCA1D" w14:textId="0BDC487D" w:rsidR="00997495" w:rsidRPr="000803C3" w:rsidRDefault="00E26B61" w:rsidP="00A36DF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</w:t>
            </w:r>
            <w:r w:rsidRPr="000803C3">
              <w:rPr>
                <w:rFonts w:ascii="Calibri" w:hAnsi="Calibri"/>
              </w:rPr>
              <w:t>azlik</w:t>
            </w:r>
            <w:r>
              <w:rPr>
                <w:rFonts w:ascii="Calibri" w:hAnsi="Calibri"/>
              </w:rPr>
              <w:t>ujem</w:t>
            </w:r>
            <w:r w:rsidRPr="000803C3">
              <w:rPr>
                <w:rFonts w:ascii="Calibri" w:hAnsi="Calibri"/>
              </w:rPr>
              <w:t xml:space="preserve"> pjesmu od drugih književnih </w:t>
            </w:r>
            <w:r w:rsidR="00C80036">
              <w:rPr>
                <w:rFonts w:ascii="Calibri" w:hAnsi="Calibri"/>
              </w:rPr>
              <w:t>vrsta</w:t>
            </w:r>
            <w:r w:rsidRPr="000803C3">
              <w:rPr>
                <w:rFonts w:ascii="Calibri" w:hAnsi="Calibri"/>
              </w:rPr>
              <w:t>.</w:t>
            </w:r>
          </w:p>
        </w:tc>
        <w:tc>
          <w:tcPr>
            <w:tcW w:w="1563" w:type="dxa"/>
            <w:tcBorders>
              <w:top w:val="double" w:sz="4" w:space="0" w:color="0070C0"/>
              <w:left w:val="double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39C9876A" w14:textId="77777777" w:rsidR="00997495" w:rsidRPr="000803C3" w:rsidRDefault="00997495" w:rsidP="00A36DF8">
            <w:pPr>
              <w:rPr>
                <w:rFonts w:ascii="Calibri" w:hAnsi="Calibri"/>
                <w:color w:val="2F5496" w:themeColor="accent1" w:themeShade="BF"/>
              </w:rPr>
            </w:pPr>
          </w:p>
        </w:tc>
        <w:tc>
          <w:tcPr>
            <w:tcW w:w="1563" w:type="dxa"/>
            <w:tcBorders>
              <w:top w:val="double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035CC5ED" w14:textId="77777777" w:rsidR="00997495" w:rsidRPr="000803C3" w:rsidRDefault="00997495" w:rsidP="00A36DF8">
            <w:pPr>
              <w:rPr>
                <w:rFonts w:ascii="Calibri" w:hAnsi="Calibri"/>
                <w:color w:val="2F5496" w:themeColor="accent1" w:themeShade="BF"/>
              </w:rPr>
            </w:pPr>
          </w:p>
        </w:tc>
        <w:tc>
          <w:tcPr>
            <w:tcW w:w="1660" w:type="dxa"/>
            <w:tcBorders>
              <w:top w:val="double" w:sz="4" w:space="0" w:color="0070C0"/>
              <w:left w:val="dashSmallGap" w:sz="4" w:space="0" w:color="0070C0"/>
              <w:bottom w:val="dashSmallGap" w:sz="4" w:space="0" w:color="0070C0"/>
              <w:right w:val="thinThickSmallGap" w:sz="48" w:space="0" w:color="0070C0"/>
            </w:tcBorders>
          </w:tcPr>
          <w:p w14:paraId="1921D577" w14:textId="77777777" w:rsidR="00997495" w:rsidRPr="000803C3" w:rsidRDefault="00997495" w:rsidP="00A36DF8">
            <w:pPr>
              <w:rPr>
                <w:rFonts w:ascii="Calibri" w:hAnsi="Calibri"/>
                <w:color w:val="2F5496" w:themeColor="accent1" w:themeShade="BF"/>
              </w:rPr>
            </w:pPr>
          </w:p>
        </w:tc>
      </w:tr>
      <w:tr w:rsidR="00997495" w:rsidRPr="000803C3" w14:paraId="1D67292C" w14:textId="77777777" w:rsidTr="00A36DF8">
        <w:trPr>
          <w:trHeight w:val="520"/>
          <w:jc w:val="center"/>
        </w:trPr>
        <w:tc>
          <w:tcPr>
            <w:tcW w:w="4219" w:type="dxa"/>
            <w:tcBorders>
              <w:top w:val="double" w:sz="4" w:space="0" w:color="0070C0"/>
              <w:left w:val="thinThickSmallGap" w:sz="48" w:space="0" w:color="0070C0"/>
              <w:bottom w:val="double" w:sz="4" w:space="0" w:color="0070C0"/>
              <w:right w:val="double" w:sz="4" w:space="0" w:color="0070C0"/>
            </w:tcBorders>
          </w:tcPr>
          <w:p w14:paraId="1E6BB47D" w14:textId="51CDCBA2" w:rsidR="00997495" w:rsidRPr="000803C3" w:rsidRDefault="00E26B61" w:rsidP="00A36DF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Određujem</w:t>
            </w:r>
            <w:r w:rsidRPr="000803C3">
              <w:rPr>
                <w:rFonts w:ascii="Calibri" w:hAnsi="Calibri"/>
              </w:rPr>
              <w:t xml:space="preserve"> temu pjesme.</w:t>
            </w:r>
          </w:p>
        </w:tc>
        <w:tc>
          <w:tcPr>
            <w:tcW w:w="1563" w:type="dxa"/>
            <w:tcBorders>
              <w:top w:val="dashSmallGap" w:sz="4" w:space="0" w:color="0070C0"/>
              <w:left w:val="double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24F7E159" w14:textId="77777777" w:rsidR="00997495" w:rsidRPr="000803C3" w:rsidRDefault="00997495" w:rsidP="00A36DF8">
            <w:pPr>
              <w:rPr>
                <w:rFonts w:ascii="Calibri" w:hAnsi="Calibri"/>
                <w:color w:val="385623" w:themeColor="accent6" w:themeShade="80"/>
              </w:rPr>
            </w:pPr>
          </w:p>
        </w:tc>
        <w:tc>
          <w:tcPr>
            <w:tcW w:w="1563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548CE72D" w14:textId="77777777" w:rsidR="00997495" w:rsidRPr="000803C3" w:rsidRDefault="00997495" w:rsidP="00A36DF8">
            <w:pPr>
              <w:rPr>
                <w:rFonts w:ascii="Calibri" w:hAnsi="Calibri"/>
                <w:color w:val="385623" w:themeColor="accent6" w:themeShade="80"/>
              </w:rPr>
            </w:pPr>
          </w:p>
        </w:tc>
        <w:tc>
          <w:tcPr>
            <w:tcW w:w="1660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thinThickSmallGap" w:sz="48" w:space="0" w:color="0070C0"/>
            </w:tcBorders>
          </w:tcPr>
          <w:p w14:paraId="3C8D8D01" w14:textId="77777777" w:rsidR="00997495" w:rsidRPr="000803C3" w:rsidRDefault="00997495" w:rsidP="00A36DF8">
            <w:pPr>
              <w:rPr>
                <w:rFonts w:ascii="Calibri" w:hAnsi="Calibri"/>
                <w:color w:val="385623" w:themeColor="accent6" w:themeShade="80"/>
              </w:rPr>
            </w:pPr>
          </w:p>
        </w:tc>
      </w:tr>
      <w:tr w:rsidR="00997495" w:rsidRPr="000803C3" w14:paraId="73CA2C2A" w14:textId="77777777" w:rsidTr="00A36DF8">
        <w:trPr>
          <w:trHeight w:val="488"/>
          <w:jc w:val="center"/>
        </w:trPr>
        <w:tc>
          <w:tcPr>
            <w:tcW w:w="4219" w:type="dxa"/>
            <w:tcBorders>
              <w:top w:val="double" w:sz="4" w:space="0" w:color="0070C0"/>
              <w:left w:val="thinThickSmallGap" w:sz="48" w:space="0" w:color="0070C0"/>
              <w:bottom w:val="double" w:sz="4" w:space="0" w:color="0070C0"/>
              <w:right w:val="double" w:sz="4" w:space="0" w:color="0070C0"/>
            </w:tcBorders>
          </w:tcPr>
          <w:p w14:paraId="19A32D3E" w14:textId="2D41F91C" w:rsidR="00997495" w:rsidRPr="000803C3" w:rsidRDefault="00E26B61" w:rsidP="00A36DF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Razumijem što je rima</w:t>
            </w:r>
            <w:r w:rsidRPr="000803C3">
              <w:rPr>
                <w:rFonts w:ascii="Calibri" w:hAnsi="Calibri"/>
              </w:rPr>
              <w:t xml:space="preserve"> i lako ju nalazim u pjesmi.</w:t>
            </w:r>
          </w:p>
        </w:tc>
        <w:tc>
          <w:tcPr>
            <w:tcW w:w="1563" w:type="dxa"/>
            <w:tcBorders>
              <w:top w:val="dashSmallGap" w:sz="4" w:space="0" w:color="0070C0"/>
              <w:left w:val="double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240B561A" w14:textId="77777777" w:rsidR="00997495" w:rsidRPr="000803C3" w:rsidRDefault="00997495" w:rsidP="00A36DF8">
            <w:pPr>
              <w:rPr>
                <w:rFonts w:ascii="Calibri" w:hAnsi="Calibri"/>
              </w:rPr>
            </w:pPr>
          </w:p>
        </w:tc>
        <w:tc>
          <w:tcPr>
            <w:tcW w:w="1563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</w:tcPr>
          <w:p w14:paraId="61F2EE39" w14:textId="77777777" w:rsidR="00997495" w:rsidRPr="000803C3" w:rsidRDefault="00997495" w:rsidP="00A36DF8">
            <w:pPr>
              <w:rPr>
                <w:rFonts w:ascii="Calibri" w:hAnsi="Calibri"/>
              </w:rPr>
            </w:pPr>
          </w:p>
        </w:tc>
        <w:tc>
          <w:tcPr>
            <w:tcW w:w="1660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thinThickSmallGap" w:sz="48" w:space="0" w:color="0070C0"/>
            </w:tcBorders>
          </w:tcPr>
          <w:p w14:paraId="3FA9E530" w14:textId="77777777" w:rsidR="00997495" w:rsidRPr="000803C3" w:rsidRDefault="00997495" w:rsidP="00A36DF8">
            <w:pPr>
              <w:rPr>
                <w:rFonts w:ascii="Calibri" w:hAnsi="Calibri"/>
              </w:rPr>
            </w:pPr>
          </w:p>
        </w:tc>
      </w:tr>
      <w:tr w:rsidR="00997495" w:rsidRPr="000803C3" w14:paraId="4886060E" w14:textId="77777777" w:rsidTr="00A36DF8">
        <w:trPr>
          <w:trHeight w:val="488"/>
          <w:jc w:val="center"/>
        </w:trPr>
        <w:tc>
          <w:tcPr>
            <w:tcW w:w="4219" w:type="dxa"/>
            <w:tcBorders>
              <w:top w:val="double" w:sz="4" w:space="0" w:color="0070C0"/>
              <w:left w:val="thinThickSmallGap" w:sz="48" w:space="0" w:color="0070C0"/>
              <w:bottom w:val="thinThickSmallGap" w:sz="48" w:space="0" w:color="0070C0"/>
              <w:right w:val="double" w:sz="4" w:space="0" w:color="0070C0"/>
            </w:tcBorders>
          </w:tcPr>
          <w:p w14:paraId="2E0D3D45" w14:textId="7ECB2713" w:rsidR="00997495" w:rsidRPr="000803C3" w:rsidRDefault="00E26B61" w:rsidP="00A36DF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Brojim</w:t>
            </w:r>
            <w:r w:rsidR="00997495" w:rsidRPr="000803C3">
              <w:rPr>
                <w:rFonts w:ascii="Calibri" w:hAnsi="Calibri"/>
              </w:rPr>
              <w:t xml:space="preserve"> kitice u pjesmi.</w:t>
            </w:r>
          </w:p>
        </w:tc>
        <w:tc>
          <w:tcPr>
            <w:tcW w:w="1563" w:type="dxa"/>
            <w:tcBorders>
              <w:top w:val="dashSmallGap" w:sz="4" w:space="0" w:color="0070C0"/>
              <w:left w:val="double" w:sz="4" w:space="0" w:color="0070C0"/>
              <w:bottom w:val="thinThickSmallGap" w:sz="48" w:space="0" w:color="0070C0"/>
              <w:right w:val="dashSmallGap" w:sz="4" w:space="0" w:color="0070C0"/>
            </w:tcBorders>
          </w:tcPr>
          <w:p w14:paraId="4CF45D34" w14:textId="77777777" w:rsidR="00997495" w:rsidRPr="000803C3" w:rsidRDefault="00997495" w:rsidP="00A36DF8">
            <w:pPr>
              <w:rPr>
                <w:rFonts w:ascii="Calibri" w:hAnsi="Calibri"/>
                <w:color w:val="C00000"/>
              </w:rPr>
            </w:pPr>
          </w:p>
        </w:tc>
        <w:tc>
          <w:tcPr>
            <w:tcW w:w="1563" w:type="dxa"/>
            <w:tcBorders>
              <w:top w:val="dashSmallGap" w:sz="4" w:space="0" w:color="0070C0"/>
              <w:left w:val="dashSmallGap" w:sz="4" w:space="0" w:color="0070C0"/>
              <w:bottom w:val="thinThickSmallGap" w:sz="48" w:space="0" w:color="0070C0"/>
              <w:right w:val="dashSmallGap" w:sz="4" w:space="0" w:color="0070C0"/>
            </w:tcBorders>
          </w:tcPr>
          <w:p w14:paraId="55A86543" w14:textId="77777777" w:rsidR="00997495" w:rsidRPr="000803C3" w:rsidRDefault="00997495" w:rsidP="00A36DF8">
            <w:pPr>
              <w:rPr>
                <w:rFonts w:ascii="Calibri" w:hAnsi="Calibri"/>
                <w:color w:val="C00000"/>
              </w:rPr>
            </w:pPr>
          </w:p>
        </w:tc>
        <w:tc>
          <w:tcPr>
            <w:tcW w:w="1660" w:type="dxa"/>
            <w:tcBorders>
              <w:top w:val="dashSmallGap" w:sz="4" w:space="0" w:color="0070C0"/>
              <w:left w:val="dashSmallGap" w:sz="4" w:space="0" w:color="0070C0"/>
              <w:bottom w:val="thinThickSmallGap" w:sz="48" w:space="0" w:color="0070C0"/>
              <w:right w:val="thinThickSmallGap" w:sz="48" w:space="0" w:color="0070C0"/>
            </w:tcBorders>
          </w:tcPr>
          <w:p w14:paraId="38419F38" w14:textId="77777777" w:rsidR="00997495" w:rsidRPr="000803C3" w:rsidRDefault="00997495" w:rsidP="00A36DF8">
            <w:pPr>
              <w:rPr>
                <w:rFonts w:ascii="Calibri" w:hAnsi="Calibri"/>
                <w:color w:val="C00000"/>
              </w:rPr>
            </w:pPr>
          </w:p>
        </w:tc>
      </w:tr>
    </w:tbl>
    <w:p w14:paraId="58A31157" w14:textId="77777777" w:rsidR="00997495" w:rsidRPr="000803C3" w:rsidRDefault="00997495" w:rsidP="00997495"/>
    <w:p w14:paraId="066B173D" w14:textId="77777777" w:rsidR="00CB7B21" w:rsidRPr="000803C3" w:rsidRDefault="00CB7B21" w:rsidP="00D94220">
      <w:pPr>
        <w:spacing w:line="240" w:lineRule="auto"/>
        <w:rPr>
          <w:rFonts w:cstheme="minorHAnsi"/>
        </w:rPr>
      </w:pPr>
    </w:p>
    <w:sectPr w:rsidR="00CB7B21" w:rsidRPr="000803C3" w:rsidSect="00BE1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EE"/>
    <w:rsid w:val="00071A12"/>
    <w:rsid w:val="000803C3"/>
    <w:rsid w:val="0010356C"/>
    <w:rsid w:val="001F78EE"/>
    <w:rsid w:val="00217DBA"/>
    <w:rsid w:val="002306DF"/>
    <w:rsid w:val="00346ABE"/>
    <w:rsid w:val="003853B7"/>
    <w:rsid w:val="004320F2"/>
    <w:rsid w:val="005227EA"/>
    <w:rsid w:val="005818BE"/>
    <w:rsid w:val="00591AB2"/>
    <w:rsid w:val="005B3738"/>
    <w:rsid w:val="006543E6"/>
    <w:rsid w:val="006C4CEF"/>
    <w:rsid w:val="006D3E9F"/>
    <w:rsid w:val="00701AF7"/>
    <w:rsid w:val="00716DAC"/>
    <w:rsid w:val="00744630"/>
    <w:rsid w:val="007B28F9"/>
    <w:rsid w:val="007C7F0A"/>
    <w:rsid w:val="0084369C"/>
    <w:rsid w:val="0084544D"/>
    <w:rsid w:val="008C4642"/>
    <w:rsid w:val="008C59AE"/>
    <w:rsid w:val="008F68DC"/>
    <w:rsid w:val="00946CD2"/>
    <w:rsid w:val="00964D23"/>
    <w:rsid w:val="00973EB6"/>
    <w:rsid w:val="00997495"/>
    <w:rsid w:val="009A5726"/>
    <w:rsid w:val="009B40F0"/>
    <w:rsid w:val="00A2265C"/>
    <w:rsid w:val="00A3041A"/>
    <w:rsid w:val="00AE2B5B"/>
    <w:rsid w:val="00AF0574"/>
    <w:rsid w:val="00B03278"/>
    <w:rsid w:val="00B24568"/>
    <w:rsid w:val="00B6158A"/>
    <w:rsid w:val="00B67F3B"/>
    <w:rsid w:val="00BE120D"/>
    <w:rsid w:val="00C43A08"/>
    <w:rsid w:val="00C80036"/>
    <w:rsid w:val="00CA0DDD"/>
    <w:rsid w:val="00CB7B21"/>
    <w:rsid w:val="00D32B1C"/>
    <w:rsid w:val="00D461AC"/>
    <w:rsid w:val="00D72F18"/>
    <w:rsid w:val="00D94220"/>
    <w:rsid w:val="00E26B61"/>
    <w:rsid w:val="00F843C3"/>
    <w:rsid w:val="00FA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EC90"/>
  <w15:docId w15:val="{3E58B43F-ABB1-48C4-BAC6-FA1877FE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8E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F7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F78EE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654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-sfera.hr/dodatni-digitalni-sadrzaji/e0ae35fb-3f3c-400c-8c6c-61589b849c9d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Elizabeta Mandić</dc:creator>
  <cp:keywords/>
  <dc:description/>
  <cp:lastModifiedBy>Renata Viviora Rous</cp:lastModifiedBy>
  <cp:revision>12</cp:revision>
  <dcterms:created xsi:type="dcterms:W3CDTF">2023-10-30T15:15:00Z</dcterms:created>
  <dcterms:modified xsi:type="dcterms:W3CDTF">2023-11-05T20:28:00Z</dcterms:modified>
</cp:coreProperties>
</file>