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F0A24" w14:paraId="296BAEF0" w14:textId="77777777" w:rsidTr="001F0A24">
        <w:tc>
          <w:tcPr>
            <w:tcW w:w="1838" w:type="dxa"/>
          </w:tcPr>
          <w:p w14:paraId="66AE87E4" w14:textId="1624075D" w:rsidR="001F0A24" w:rsidRDefault="001F0A24">
            <w:r>
              <w:t>Osnovna škola:</w:t>
            </w:r>
          </w:p>
        </w:tc>
        <w:tc>
          <w:tcPr>
            <w:tcW w:w="7224" w:type="dxa"/>
          </w:tcPr>
          <w:p w14:paraId="50A01C54" w14:textId="7D2CF686" w:rsidR="001F0A24" w:rsidRDefault="001F0A24">
            <w:r>
              <w:t>Vladimir Nazor, Čepin</w:t>
            </w:r>
          </w:p>
        </w:tc>
      </w:tr>
      <w:tr w:rsidR="001F0A24" w14:paraId="0C5D13AB" w14:textId="77777777" w:rsidTr="001F0A24">
        <w:tc>
          <w:tcPr>
            <w:tcW w:w="1838" w:type="dxa"/>
          </w:tcPr>
          <w:p w14:paraId="232300A9" w14:textId="3EE66186" w:rsidR="001F0A24" w:rsidRDefault="001F0A24">
            <w:r>
              <w:t>Učiteljica:</w:t>
            </w:r>
          </w:p>
        </w:tc>
        <w:tc>
          <w:tcPr>
            <w:tcW w:w="7224" w:type="dxa"/>
          </w:tcPr>
          <w:p w14:paraId="10DD1436" w14:textId="77777777" w:rsidR="001F0A24" w:rsidRDefault="001F0A24"/>
        </w:tc>
      </w:tr>
      <w:tr w:rsidR="001F0A24" w14:paraId="21C06371" w14:textId="77777777" w:rsidTr="001F0A24">
        <w:tc>
          <w:tcPr>
            <w:tcW w:w="1838" w:type="dxa"/>
          </w:tcPr>
          <w:p w14:paraId="69C83580" w14:textId="68DFD478" w:rsidR="001F0A24" w:rsidRDefault="001F0A24">
            <w:r>
              <w:t>Razred:</w:t>
            </w:r>
          </w:p>
        </w:tc>
        <w:tc>
          <w:tcPr>
            <w:tcW w:w="7224" w:type="dxa"/>
          </w:tcPr>
          <w:p w14:paraId="40B95A0C" w14:textId="15C0F588" w:rsidR="001F0A24" w:rsidRDefault="001F0A24">
            <w:r>
              <w:t xml:space="preserve">3.a </w:t>
            </w:r>
          </w:p>
        </w:tc>
      </w:tr>
      <w:tr w:rsidR="001F0A24" w14:paraId="4896CB16" w14:textId="77777777" w:rsidTr="001F0A24">
        <w:tc>
          <w:tcPr>
            <w:tcW w:w="1838" w:type="dxa"/>
          </w:tcPr>
          <w:p w14:paraId="6CB39ACC" w14:textId="155E7FFC" w:rsidR="001F0A24" w:rsidRDefault="001F0A24">
            <w:r>
              <w:t>Datum:</w:t>
            </w:r>
          </w:p>
        </w:tc>
        <w:tc>
          <w:tcPr>
            <w:tcW w:w="7224" w:type="dxa"/>
          </w:tcPr>
          <w:p w14:paraId="41467F84" w14:textId="77777777" w:rsidR="001F0A24" w:rsidRDefault="001F0A24"/>
        </w:tc>
      </w:tr>
      <w:tr w:rsidR="001F0A24" w14:paraId="5738FC99" w14:textId="77777777" w:rsidTr="001F0A24">
        <w:tc>
          <w:tcPr>
            <w:tcW w:w="1838" w:type="dxa"/>
          </w:tcPr>
          <w:p w14:paraId="5BF9E68E" w14:textId="69AADCC4" w:rsidR="001F0A24" w:rsidRDefault="001F0A24">
            <w:r>
              <w:t>Nastavni predmet:</w:t>
            </w:r>
          </w:p>
        </w:tc>
        <w:tc>
          <w:tcPr>
            <w:tcW w:w="7224" w:type="dxa"/>
          </w:tcPr>
          <w:p w14:paraId="1D0EAE14" w14:textId="3318BB93" w:rsidR="001F0A24" w:rsidRDefault="001F0A24">
            <w:r>
              <w:t>Matematika</w:t>
            </w:r>
          </w:p>
        </w:tc>
      </w:tr>
      <w:tr w:rsidR="001F0A24" w14:paraId="26B73D0C" w14:textId="77777777" w:rsidTr="001F0A24">
        <w:tc>
          <w:tcPr>
            <w:tcW w:w="1838" w:type="dxa"/>
          </w:tcPr>
          <w:p w14:paraId="403F506D" w14:textId="214DB992" w:rsidR="001F0A24" w:rsidRDefault="001F0A24">
            <w:r>
              <w:t>Nastavna jedinica:</w:t>
            </w:r>
          </w:p>
        </w:tc>
        <w:tc>
          <w:tcPr>
            <w:tcW w:w="7224" w:type="dxa"/>
          </w:tcPr>
          <w:p w14:paraId="57FD2D14" w14:textId="53D876BC" w:rsidR="001F0A24" w:rsidRDefault="00791345">
            <w:r w:rsidRPr="00791345">
              <w:t>Pisano zbrajanje i oduzimanje troznamenkastih brojeva</w:t>
            </w:r>
          </w:p>
        </w:tc>
      </w:tr>
      <w:tr w:rsidR="001F0A24" w14:paraId="28AD0BBC" w14:textId="77777777" w:rsidTr="001F0A24">
        <w:tc>
          <w:tcPr>
            <w:tcW w:w="1838" w:type="dxa"/>
          </w:tcPr>
          <w:p w14:paraId="5EADB499" w14:textId="573A8A9C" w:rsidR="001F0A24" w:rsidRDefault="001F0A24">
            <w:r>
              <w:t>Tip sata:</w:t>
            </w:r>
          </w:p>
        </w:tc>
        <w:tc>
          <w:tcPr>
            <w:tcW w:w="7224" w:type="dxa"/>
          </w:tcPr>
          <w:p w14:paraId="48F6371C" w14:textId="79B17E53" w:rsidR="001F0A24" w:rsidRDefault="00791345">
            <w:r>
              <w:t xml:space="preserve">Ponavljanje </w:t>
            </w:r>
          </w:p>
        </w:tc>
      </w:tr>
      <w:tr w:rsidR="001F0A24" w14:paraId="0A497370" w14:textId="77777777" w:rsidTr="001F0A24">
        <w:tc>
          <w:tcPr>
            <w:tcW w:w="1838" w:type="dxa"/>
          </w:tcPr>
          <w:p w14:paraId="11A7E79E" w14:textId="6575E5B2" w:rsidR="001F0A24" w:rsidRDefault="007206C4">
            <w:r>
              <w:t>Domena/koncept:</w:t>
            </w:r>
          </w:p>
        </w:tc>
        <w:tc>
          <w:tcPr>
            <w:tcW w:w="7224" w:type="dxa"/>
          </w:tcPr>
          <w:p w14:paraId="79401DBE" w14:textId="77777777" w:rsidR="00791345" w:rsidRDefault="00791345" w:rsidP="00791345">
            <w:r>
              <w:t xml:space="preserve">A. Brojevi      </w:t>
            </w:r>
          </w:p>
          <w:p w14:paraId="09F78472" w14:textId="77777777" w:rsidR="00791345" w:rsidRDefault="00791345" w:rsidP="00791345">
            <w:r>
              <w:t xml:space="preserve">B. Algebra i funkcije      </w:t>
            </w:r>
          </w:p>
          <w:p w14:paraId="2496F22C" w14:textId="4DD54652" w:rsidR="00791345" w:rsidRDefault="00791345" w:rsidP="00791345">
            <w:r>
              <w:t xml:space="preserve">                                                                       </w:t>
            </w:r>
          </w:p>
          <w:p w14:paraId="0506A8D7" w14:textId="6B6FF486" w:rsidR="001F0A24" w:rsidRDefault="00791345" w:rsidP="00791345">
            <w:r>
              <w:t xml:space="preserve"> E. Podatci, statistika i vjerojatnost </w:t>
            </w:r>
          </w:p>
          <w:p w14:paraId="716D5457" w14:textId="4A1BFC94" w:rsidR="00791345" w:rsidRDefault="00791345" w:rsidP="00791345"/>
        </w:tc>
      </w:tr>
      <w:tr w:rsidR="001F0A24" w14:paraId="40D7AD36" w14:textId="77777777" w:rsidTr="001F0A24">
        <w:tc>
          <w:tcPr>
            <w:tcW w:w="1838" w:type="dxa"/>
          </w:tcPr>
          <w:p w14:paraId="384C604C" w14:textId="02C947FA" w:rsidR="001F0A24" w:rsidRDefault="001F0A24">
            <w:r>
              <w:t>Odgojno-obrazovni ishodi:</w:t>
            </w:r>
          </w:p>
        </w:tc>
        <w:tc>
          <w:tcPr>
            <w:tcW w:w="7224" w:type="dxa"/>
          </w:tcPr>
          <w:p w14:paraId="668C175A" w14:textId="77777777" w:rsidR="00791345" w:rsidRDefault="00791345" w:rsidP="00791345">
            <w:r>
              <w:t>MAT OŠ A.3.2. Zbraja i oduzima u skupu prirodnih brojeva do 1000.</w:t>
            </w:r>
          </w:p>
          <w:p w14:paraId="2768D0DB" w14:textId="77777777" w:rsidR="00791345" w:rsidRDefault="00791345" w:rsidP="00791345">
            <w:r>
              <w:t>MAT OŠ A.3.5. Izvodi više računskih operacija.</w:t>
            </w:r>
          </w:p>
          <w:p w14:paraId="65171042" w14:textId="7B213061" w:rsidR="001F0A24" w:rsidRDefault="00791345" w:rsidP="00791345">
            <w:r>
              <w:t>MAT OŠ B.3.1. Rješava zadatke s jednim nepoznatim članom koristeći se slovom kao oznakom za broj.</w:t>
            </w:r>
          </w:p>
        </w:tc>
      </w:tr>
      <w:tr w:rsidR="001F0A24" w14:paraId="1F87F362" w14:textId="77777777" w:rsidTr="001F0A24">
        <w:tc>
          <w:tcPr>
            <w:tcW w:w="1838" w:type="dxa"/>
          </w:tcPr>
          <w:p w14:paraId="02C72CD4" w14:textId="3A0C5E47" w:rsidR="001F0A24" w:rsidRDefault="001F0A24">
            <w:r>
              <w:t>Razrada odgojno-obrazovnih ishoda:</w:t>
            </w:r>
          </w:p>
        </w:tc>
        <w:tc>
          <w:tcPr>
            <w:tcW w:w="7224" w:type="dxa"/>
          </w:tcPr>
          <w:p w14:paraId="1AE05E17" w14:textId="77777777" w:rsidR="00791345" w:rsidRDefault="00791345" w:rsidP="00791345">
            <w:r>
              <w:t>MAT OŠ A.3.2. Određuje mjesnu vrijednost znamenaka u dvoznamenkastome broju.</w:t>
            </w:r>
          </w:p>
          <w:p w14:paraId="2C86575F" w14:textId="77777777" w:rsidR="00791345" w:rsidRDefault="00791345" w:rsidP="00791345">
            <w:r>
              <w:t>MAT OŠ A.3.2. Pisano zbraja i oduzima primjenjujući odgovarajući matematički zapis.</w:t>
            </w:r>
          </w:p>
          <w:p w14:paraId="38D2A823" w14:textId="77777777" w:rsidR="00791345" w:rsidRDefault="00791345" w:rsidP="00791345">
            <w:r>
              <w:t>MAT OŠ A.3.2. Primjenjuje vezu zbrajanja i oduzimanja.</w:t>
            </w:r>
          </w:p>
          <w:p w14:paraId="04890B47" w14:textId="77777777" w:rsidR="00791345" w:rsidRDefault="00791345" w:rsidP="00791345">
            <w:r>
              <w:t>MAT OŠ A.3.2. Procjenjuje rezultat zbrajanja i oduzimanja.</w:t>
            </w:r>
          </w:p>
          <w:p w14:paraId="18825DFD" w14:textId="77777777" w:rsidR="00791345" w:rsidRDefault="00791345" w:rsidP="00791345">
            <w:r>
              <w:t>MAT OŠ A.3.5. Određuje vrijednosti izraza sa zagradama.</w:t>
            </w:r>
          </w:p>
          <w:p w14:paraId="5C5C796B" w14:textId="77777777" w:rsidR="00791345" w:rsidRDefault="00791345" w:rsidP="00791345">
            <w:r>
              <w:t>MAT OŠ A.3.5. Određuje vrijednosti izraza s više računskih operacija.</w:t>
            </w:r>
          </w:p>
          <w:p w14:paraId="2E0F644F" w14:textId="62AAD4C9" w:rsidR="001F0A24" w:rsidRDefault="00791345" w:rsidP="00791345">
            <w:r>
              <w:t>MAT OŠ A.3.5. Rješava različite vrste zadataka.</w:t>
            </w:r>
          </w:p>
        </w:tc>
      </w:tr>
      <w:tr w:rsidR="001F0A24" w14:paraId="096335E3" w14:textId="77777777" w:rsidTr="001F0A24">
        <w:tc>
          <w:tcPr>
            <w:tcW w:w="1838" w:type="dxa"/>
          </w:tcPr>
          <w:p w14:paraId="6BFF9571" w14:textId="5B3C1E4D" w:rsidR="001F0A24" w:rsidRDefault="001F0A24">
            <w:proofErr w:type="spellStart"/>
            <w:r>
              <w:t>Međupredmetne</w:t>
            </w:r>
            <w:proofErr w:type="spellEnd"/>
            <w:r>
              <w:t xml:space="preserve"> teme:</w:t>
            </w:r>
          </w:p>
        </w:tc>
        <w:tc>
          <w:tcPr>
            <w:tcW w:w="7224" w:type="dxa"/>
          </w:tcPr>
          <w:p w14:paraId="00F6C88B" w14:textId="77777777" w:rsidR="00791345" w:rsidRDefault="00791345" w:rsidP="00791345">
            <w:proofErr w:type="spellStart"/>
            <w:r>
              <w:t>uku</w:t>
            </w:r>
            <w:proofErr w:type="spellEnd"/>
            <w:r>
              <w:t xml:space="preserve"> B.2.1. 1. Planiranje </w:t>
            </w:r>
          </w:p>
          <w:p w14:paraId="167822CA" w14:textId="77777777" w:rsidR="00791345" w:rsidRDefault="00791345" w:rsidP="00791345">
            <w:r>
              <w:t>Uz podršku učitelja učenik određuje ciljeve učenja, odabire pristup učenju te planira učenje.</w:t>
            </w:r>
          </w:p>
          <w:p w14:paraId="19DB4BE5" w14:textId="77777777" w:rsidR="00791345" w:rsidRDefault="00791345" w:rsidP="00791345">
            <w:proofErr w:type="spellStart"/>
            <w:r>
              <w:t>uku</w:t>
            </w:r>
            <w:proofErr w:type="spellEnd"/>
            <w:r>
              <w:t xml:space="preserve"> B.2.4.    </w:t>
            </w:r>
            <w:proofErr w:type="spellStart"/>
            <w:r>
              <w:t>Samovrednovanje</w:t>
            </w:r>
            <w:proofErr w:type="spellEnd"/>
            <w:r>
              <w:t>/samoprocjena</w:t>
            </w:r>
          </w:p>
          <w:p w14:paraId="0CFB4B20" w14:textId="77777777" w:rsidR="00791345" w:rsidRDefault="00791345" w:rsidP="00791345">
            <w:r>
              <w:t xml:space="preserve">Na poticaj učitelja, ali i samostalno, učenik </w:t>
            </w:r>
            <w:proofErr w:type="spellStart"/>
            <w:r>
              <w:t>samovrednuje</w:t>
            </w:r>
            <w:proofErr w:type="spellEnd"/>
            <w:r>
              <w:t xml:space="preserve"> proces učenja i svoje rezultate te procjenjuje ostvareni napredak.</w:t>
            </w:r>
          </w:p>
          <w:p w14:paraId="1F7DCBED" w14:textId="77777777" w:rsidR="00791345" w:rsidRDefault="00791345" w:rsidP="00791345">
            <w:proofErr w:type="spellStart"/>
            <w:r>
              <w:t>uku</w:t>
            </w:r>
            <w:proofErr w:type="spellEnd"/>
            <w:r>
              <w:t xml:space="preserve"> C.2.1.  1. Vrijednost učenja     </w:t>
            </w:r>
          </w:p>
          <w:p w14:paraId="38051542" w14:textId="77777777" w:rsidR="00791345" w:rsidRDefault="00791345" w:rsidP="00791345">
            <w:r>
              <w:t>Učenik može objasniti vrijednost učenja za svoj život.</w:t>
            </w:r>
          </w:p>
          <w:p w14:paraId="360D521E" w14:textId="77777777" w:rsidR="00791345" w:rsidRDefault="00791345" w:rsidP="00791345">
            <w:proofErr w:type="spellStart"/>
            <w:r>
              <w:t>uku</w:t>
            </w:r>
            <w:proofErr w:type="spellEnd"/>
            <w:r>
              <w:t xml:space="preserve"> D.2.1.  1. Fizičko okružje učenja</w:t>
            </w:r>
          </w:p>
          <w:p w14:paraId="4714F0B5" w14:textId="38140F7B" w:rsidR="001F0A24" w:rsidRDefault="00791345" w:rsidP="00791345">
            <w:r>
              <w:t>Učenik stvara prikladno fizičko okružje za učenje s ciljem</w:t>
            </w:r>
          </w:p>
        </w:tc>
      </w:tr>
      <w:tr w:rsidR="001F0A24" w14:paraId="585763E8" w14:textId="77777777" w:rsidTr="001F0A24">
        <w:tc>
          <w:tcPr>
            <w:tcW w:w="1838" w:type="dxa"/>
          </w:tcPr>
          <w:p w14:paraId="53F004AE" w14:textId="1607EA59" w:rsidR="001F0A24" w:rsidRDefault="00791345">
            <w:proofErr w:type="spellStart"/>
            <w:r>
              <w:t>Međupredmetna</w:t>
            </w:r>
            <w:proofErr w:type="spellEnd"/>
            <w:r>
              <w:t xml:space="preserve"> povezanost:</w:t>
            </w:r>
          </w:p>
        </w:tc>
        <w:tc>
          <w:tcPr>
            <w:tcW w:w="7224" w:type="dxa"/>
          </w:tcPr>
          <w:p w14:paraId="39F07222" w14:textId="00EA45EE" w:rsidR="001F0A24" w:rsidRDefault="00791345">
            <w:r>
              <w:t xml:space="preserve">Hrvatski jezik, priroda </w:t>
            </w:r>
          </w:p>
        </w:tc>
      </w:tr>
      <w:tr w:rsidR="001F0A24" w14:paraId="37F7C4EB" w14:textId="77777777" w:rsidTr="001F0A24">
        <w:tc>
          <w:tcPr>
            <w:tcW w:w="1838" w:type="dxa"/>
          </w:tcPr>
          <w:p w14:paraId="233544FD" w14:textId="7AB0F884" w:rsidR="001F0A24" w:rsidRDefault="00791345">
            <w:r>
              <w:t>Vrednovanje za učenje:</w:t>
            </w:r>
          </w:p>
        </w:tc>
        <w:tc>
          <w:tcPr>
            <w:tcW w:w="7224" w:type="dxa"/>
          </w:tcPr>
          <w:p w14:paraId="4DA46D09" w14:textId="7E4E9D7D" w:rsidR="001F0A24" w:rsidRDefault="00791345">
            <w:proofErr w:type="spellStart"/>
            <w:r>
              <w:t>Ppt</w:t>
            </w:r>
            <w:proofErr w:type="spellEnd"/>
            <w:r>
              <w:t xml:space="preserve"> prezentacija,  listići</w:t>
            </w:r>
          </w:p>
        </w:tc>
      </w:tr>
      <w:tr w:rsidR="00791345" w14:paraId="5F828261" w14:textId="77777777" w:rsidTr="001F0A24">
        <w:tc>
          <w:tcPr>
            <w:tcW w:w="1838" w:type="dxa"/>
          </w:tcPr>
          <w:p w14:paraId="6F6A8B08" w14:textId="716CEC45" w:rsidR="00791345" w:rsidRDefault="00791345">
            <w:r>
              <w:t>Vrednovanje kao učenje:</w:t>
            </w:r>
          </w:p>
        </w:tc>
        <w:tc>
          <w:tcPr>
            <w:tcW w:w="7224" w:type="dxa"/>
          </w:tcPr>
          <w:p w14:paraId="65649A5B" w14:textId="59B7347C" w:rsidR="00791345" w:rsidRDefault="00791345">
            <w:proofErr w:type="spellStart"/>
            <w:r>
              <w:t>samovrednovanje</w:t>
            </w:r>
            <w:proofErr w:type="spellEnd"/>
          </w:p>
        </w:tc>
      </w:tr>
      <w:tr w:rsidR="00791345" w14:paraId="01B76104" w14:textId="77777777" w:rsidTr="001F0A24">
        <w:tc>
          <w:tcPr>
            <w:tcW w:w="1838" w:type="dxa"/>
          </w:tcPr>
          <w:p w14:paraId="13C67BC2" w14:textId="27C06616" w:rsidR="00791345" w:rsidRDefault="00791345">
            <w:r>
              <w:t>Vrednovanje naučenoga:</w:t>
            </w:r>
          </w:p>
        </w:tc>
        <w:tc>
          <w:tcPr>
            <w:tcW w:w="7224" w:type="dxa"/>
          </w:tcPr>
          <w:p w14:paraId="40867806" w14:textId="269F1AE8" w:rsidR="00791345" w:rsidRDefault="00791345">
            <w:r>
              <w:t>/</w:t>
            </w:r>
          </w:p>
        </w:tc>
      </w:tr>
      <w:tr w:rsidR="00791345" w14:paraId="1CC0A5C1" w14:textId="77777777" w:rsidTr="001F0A24">
        <w:tc>
          <w:tcPr>
            <w:tcW w:w="1838" w:type="dxa"/>
          </w:tcPr>
          <w:p w14:paraId="77B84DD3" w14:textId="2674169B" w:rsidR="00791345" w:rsidRDefault="00791345">
            <w:r w:rsidRPr="00791345">
              <w:t>Metode učenja i poučavanja:</w:t>
            </w:r>
          </w:p>
        </w:tc>
        <w:tc>
          <w:tcPr>
            <w:tcW w:w="7224" w:type="dxa"/>
          </w:tcPr>
          <w:p w14:paraId="7814D3DC" w14:textId="66AC060B" w:rsidR="00791345" w:rsidRDefault="00791345" w:rsidP="00791345">
            <w:r>
              <w:t xml:space="preserve">Metoda razgovor, izlaganje, objašnjavanje, demonstracija, crtanje, </w:t>
            </w:r>
          </w:p>
          <w:p w14:paraId="748E9395" w14:textId="34E2C8D4" w:rsidR="00791345" w:rsidRDefault="00791345" w:rsidP="00791345">
            <w:r>
              <w:t xml:space="preserve">rad na listiću, </w:t>
            </w:r>
          </w:p>
        </w:tc>
      </w:tr>
      <w:tr w:rsidR="00791345" w14:paraId="278346D6" w14:textId="77777777" w:rsidTr="001F0A24">
        <w:tc>
          <w:tcPr>
            <w:tcW w:w="1838" w:type="dxa"/>
          </w:tcPr>
          <w:p w14:paraId="28AAE153" w14:textId="17343121" w:rsidR="00791345" w:rsidRDefault="00791345">
            <w:r w:rsidRPr="00791345">
              <w:t>Nastavna sredstva i pomagala:</w:t>
            </w:r>
          </w:p>
        </w:tc>
        <w:tc>
          <w:tcPr>
            <w:tcW w:w="7224" w:type="dxa"/>
          </w:tcPr>
          <w:p w14:paraId="3E92F9BB" w14:textId="2A0EF288" w:rsidR="00791345" w:rsidRDefault="00791345">
            <w:proofErr w:type="spellStart"/>
            <w:r>
              <w:t>Ppt</w:t>
            </w:r>
            <w:proofErr w:type="spellEnd"/>
            <w:r>
              <w:t xml:space="preserve"> prezentacija, listići,  vrećice, </w:t>
            </w:r>
          </w:p>
        </w:tc>
      </w:tr>
      <w:tr w:rsidR="00791345" w14:paraId="0EF2A9F8" w14:textId="77777777" w:rsidTr="001F0A24">
        <w:tc>
          <w:tcPr>
            <w:tcW w:w="1838" w:type="dxa"/>
          </w:tcPr>
          <w:p w14:paraId="7B9D5589" w14:textId="050BDD70" w:rsidR="00791345" w:rsidRDefault="00791345">
            <w:r>
              <w:t>Mjesto izvođenja:</w:t>
            </w:r>
          </w:p>
        </w:tc>
        <w:tc>
          <w:tcPr>
            <w:tcW w:w="7224" w:type="dxa"/>
          </w:tcPr>
          <w:p w14:paraId="5DE7569D" w14:textId="1E82BB7D" w:rsidR="00791345" w:rsidRDefault="00791345">
            <w:r>
              <w:t>učionica</w:t>
            </w:r>
          </w:p>
        </w:tc>
      </w:tr>
      <w:tr w:rsidR="00791345" w14:paraId="1A8B32C8" w14:textId="77777777" w:rsidTr="001F0A24">
        <w:tc>
          <w:tcPr>
            <w:tcW w:w="1838" w:type="dxa"/>
          </w:tcPr>
          <w:p w14:paraId="3A9E84FF" w14:textId="5781EF1E" w:rsidR="00791345" w:rsidRDefault="00791345">
            <w:r>
              <w:t>Literatura:</w:t>
            </w:r>
          </w:p>
        </w:tc>
        <w:tc>
          <w:tcPr>
            <w:tcW w:w="7224" w:type="dxa"/>
          </w:tcPr>
          <w:p w14:paraId="6E6101B3" w14:textId="77777777" w:rsidR="00791345" w:rsidRDefault="00791345"/>
        </w:tc>
      </w:tr>
      <w:tr w:rsidR="00791345" w14:paraId="3495CFAF" w14:textId="77777777" w:rsidTr="001F0A24">
        <w:tc>
          <w:tcPr>
            <w:tcW w:w="1838" w:type="dxa"/>
          </w:tcPr>
          <w:p w14:paraId="423CF719" w14:textId="6EE1E3A7" w:rsidR="00791345" w:rsidRDefault="00791345">
            <w:r>
              <w:lastRenderedPageBreak/>
              <w:t>Tijek nastavnog sata</w:t>
            </w:r>
          </w:p>
        </w:tc>
        <w:tc>
          <w:tcPr>
            <w:tcW w:w="7224" w:type="dxa"/>
          </w:tcPr>
          <w:p w14:paraId="21594015" w14:textId="77777777" w:rsidR="00791345" w:rsidRDefault="00791345">
            <w:r>
              <w:t>Razrada</w:t>
            </w:r>
          </w:p>
          <w:p w14:paraId="6BEC6535" w14:textId="77777777" w:rsidR="00791345" w:rsidRDefault="00791345">
            <w:r>
              <w:t>Uvod</w:t>
            </w:r>
          </w:p>
          <w:p w14:paraId="09ED1360" w14:textId="5F476073" w:rsidR="00054934" w:rsidRDefault="00054934">
            <w:r>
              <w:t xml:space="preserve">PPT PREZENTACIJA-zadatak riječima koji rješavamo pred pločom. </w:t>
            </w:r>
          </w:p>
          <w:p w14:paraId="0CF521C1" w14:textId="2875ECC1" w:rsidR="00054934" w:rsidRDefault="00054934">
            <w:r>
              <w:t xml:space="preserve">Analiza rada. </w:t>
            </w:r>
          </w:p>
          <w:p w14:paraId="60F72A50" w14:textId="77777777" w:rsidR="00791345" w:rsidRDefault="00791345"/>
          <w:p w14:paraId="19E20FDA" w14:textId="77777777" w:rsidR="00791345" w:rsidRDefault="00791345"/>
          <w:p w14:paraId="4E8AEC9D" w14:textId="77777777" w:rsidR="00791345" w:rsidRDefault="00791345">
            <w:r>
              <w:t>Središnji dio</w:t>
            </w:r>
          </w:p>
          <w:p w14:paraId="0E12FABB" w14:textId="7C7F0469" w:rsidR="00DD5C42" w:rsidRDefault="00DD5C42">
            <w:r>
              <w:t xml:space="preserve">Rad u paru- listić Učenici kako riješe listić ako su točno riješili lijepe rezultate na vrećicu. </w:t>
            </w:r>
          </w:p>
          <w:p w14:paraId="3A8DD32A" w14:textId="732754A4" w:rsidR="00DD5C42" w:rsidRDefault="00DD5C42">
            <w:r>
              <w:t>Igra -vrećica znanja</w:t>
            </w:r>
          </w:p>
          <w:p w14:paraId="28579E8C" w14:textId="4B8B2176" w:rsidR="00DD5C42" w:rsidRDefault="00DD5C42">
            <w:r>
              <w:t xml:space="preserve">Parovi uzimaju svoju vrećicu i izvlače listiće za rad.  Čitaju i rješavaju zadatke. Kada svi parovi riješe zadatke igraju igru </w:t>
            </w:r>
            <w:proofErr w:type="spellStart"/>
            <w:r>
              <w:t>iks</w:t>
            </w:r>
            <w:proofErr w:type="spellEnd"/>
            <w:r>
              <w:t xml:space="preserve"> -</w:t>
            </w:r>
            <w:proofErr w:type="spellStart"/>
            <w:r>
              <w:t>oks</w:t>
            </w:r>
            <w:proofErr w:type="spellEnd"/>
            <w:r>
              <w:t xml:space="preserve"> sa vrećicama. </w:t>
            </w:r>
          </w:p>
          <w:p w14:paraId="32A15FE4" w14:textId="47364141" w:rsidR="00950095" w:rsidRDefault="00950095">
            <w:r>
              <w:t xml:space="preserve">Igra </w:t>
            </w:r>
            <w:proofErr w:type="spellStart"/>
            <w:r>
              <w:t>stupičasti</w:t>
            </w:r>
            <w:proofErr w:type="spellEnd"/>
            <w:r>
              <w:t xml:space="preserve"> dijagram-učenici lijepe točno riješene zadatke u stupce koji imaju rješenja. </w:t>
            </w:r>
          </w:p>
          <w:p w14:paraId="237F48A3" w14:textId="77777777" w:rsidR="00DD5C42" w:rsidRDefault="00DD5C42"/>
          <w:p w14:paraId="416C73B4" w14:textId="77777777" w:rsidR="00791345" w:rsidRDefault="00791345">
            <w:r>
              <w:t>Završni dio</w:t>
            </w:r>
          </w:p>
          <w:p w14:paraId="0A503668" w14:textId="0CEF3E84" w:rsidR="00DD5C42" w:rsidRDefault="00DD5C42">
            <w:r>
              <w:t xml:space="preserve">Individualni rad na listiću- </w:t>
            </w:r>
            <w:proofErr w:type="spellStart"/>
            <w:r>
              <w:t>samovrednovanje</w:t>
            </w:r>
            <w:proofErr w:type="spellEnd"/>
            <w:r>
              <w:t>.</w:t>
            </w:r>
          </w:p>
          <w:p w14:paraId="50AD42F2" w14:textId="6C2D48D6" w:rsidR="00DD5C42" w:rsidRDefault="00DD5C42">
            <w:proofErr w:type="spellStart"/>
            <w:r>
              <w:t>Samovrednovanje</w:t>
            </w:r>
            <w:proofErr w:type="spellEnd"/>
          </w:p>
          <w:p w14:paraId="37E057D1" w14:textId="6FCAA44A" w:rsidR="00791345" w:rsidRDefault="00791345"/>
        </w:tc>
      </w:tr>
      <w:tr w:rsidR="00791345" w14:paraId="66C7F32E" w14:textId="77777777" w:rsidTr="001F0A24">
        <w:tc>
          <w:tcPr>
            <w:tcW w:w="1838" w:type="dxa"/>
          </w:tcPr>
          <w:p w14:paraId="7455A074" w14:textId="53B2C842" w:rsidR="00791345" w:rsidRDefault="00791345">
            <w:r>
              <w:t>Nastavne aktivnosti učitelja:</w:t>
            </w:r>
          </w:p>
        </w:tc>
        <w:tc>
          <w:tcPr>
            <w:tcW w:w="7224" w:type="dxa"/>
          </w:tcPr>
          <w:p w14:paraId="0D31A866" w14:textId="348A2CF9" w:rsidR="00791345" w:rsidRDefault="00791345" w:rsidP="00791345">
            <w:r>
              <w:t>Ukazuje na potrebu uvježbavanja zadataka .</w:t>
            </w:r>
          </w:p>
          <w:p w14:paraId="4515F971" w14:textId="77777777" w:rsidR="00791345" w:rsidRDefault="00791345" w:rsidP="00791345">
            <w:r>
              <w:t>Individualizirano prati učenički rad.</w:t>
            </w:r>
          </w:p>
          <w:p w14:paraId="770F3A37" w14:textId="77777777" w:rsidR="00791345" w:rsidRDefault="00791345" w:rsidP="00791345">
            <w:r>
              <w:t>Upućuje na DDS/primijeni znanje.</w:t>
            </w:r>
          </w:p>
          <w:p w14:paraId="1E394BD7" w14:textId="77777777" w:rsidR="00791345" w:rsidRDefault="00791345" w:rsidP="00791345">
            <w:r>
              <w:t>Individualizirano prati učenički rad.</w:t>
            </w:r>
          </w:p>
          <w:p w14:paraId="13F9874B" w14:textId="171F3453" w:rsidR="00791345" w:rsidRDefault="00791345" w:rsidP="00791345">
            <w:r>
              <w:t>Upućuje na DDS/</w:t>
            </w:r>
            <w:proofErr w:type="spellStart"/>
            <w:r>
              <w:t>Samovrednovanje</w:t>
            </w:r>
            <w:proofErr w:type="spellEnd"/>
            <w:r>
              <w:t xml:space="preserve">.  </w:t>
            </w:r>
          </w:p>
        </w:tc>
      </w:tr>
      <w:tr w:rsidR="00791345" w14:paraId="6AADF49A" w14:textId="77777777" w:rsidTr="001F0A24">
        <w:tc>
          <w:tcPr>
            <w:tcW w:w="1838" w:type="dxa"/>
          </w:tcPr>
          <w:p w14:paraId="63605DB3" w14:textId="00B2DAFF" w:rsidR="00791345" w:rsidRDefault="00791345">
            <w:r>
              <w:t>Nastavne aktivnosti učenika:</w:t>
            </w:r>
          </w:p>
        </w:tc>
        <w:tc>
          <w:tcPr>
            <w:tcW w:w="7224" w:type="dxa"/>
          </w:tcPr>
          <w:p w14:paraId="2709AE6A" w14:textId="77777777" w:rsidR="00791345" w:rsidRDefault="00791345" w:rsidP="00791345">
            <w:r>
              <w:t>Slijedi upute i rješava zadatke.</w:t>
            </w:r>
          </w:p>
          <w:p w14:paraId="3974CD42" w14:textId="77777777" w:rsidR="00791345" w:rsidRDefault="00791345" w:rsidP="00791345">
            <w:r>
              <w:t>Ispravlja netočna rješenja.</w:t>
            </w:r>
          </w:p>
          <w:p w14:paraId="50F33205" w14:textId="77777777" w:rsidR="00791345" w:rsidRDefault="00791345" w:rsidP="00791345">
            <w:r>
              <w:t>Primjenjuje znanje i rješava zadatke.</w:t>
            </w:r>
          </w:p>
          <w:p w14:paraId="1CD2C9E0" w14:textId="77777777" w:rsidR="00791345" w:rsidRDefault="00791345" w:rsidP="00791345"/>
          <w:p w14:paraId="02F77772" w14:textId="5D976AF8" w:rsidR="00791345" w:rsidRDefault="00791345" w:rsidP="00791345">
            <w:r>
              <w:t>Popunjava karticu.</w:t>
            </w:r>
          </w:p>
        </w:tc>
      </w:tr>
      <w:tr w:rsidR="00791345" w14:paraId="2BCF4ADB" w14:textId="77777777" w:rsidTr="001F0A24">
        <w:tc>
          <w:tcPr>
            <w:tcW w:w="1838" w:type="dxa"/>
          </w:tcPr>
          <w:p w14:paraId="0DA5889A" w14:textId="5F95356E" w:rsidR="00791345" w:rsidRDefault="00054934">
            <w:r>
              <w:t>Domaća zadaća:</w:t>
            </w:r>
          </w:p>
        </w:tc>
        <w:tc>
          <w:tcPr>
            <w:tcW w:w="7224" w:type="dxa"/>
          </w:tcPr>
          <w:p w14:paraId="227634AB" w14:textId="0C2E6D50" w:rsidR="00791345" w:rsidRDefault="00054934">
            <w:r w:rsidRPr="00054934">
              <w:t>Moj sretni broj 3 zbirka zadataka, str. 63.</w:t>
            </w:r>
          </w:p>
        </w:tc>
      </w:tr>
      <w:tr w:rsidR="00791345" w14:paraId="00A1CE41" w14:textId="77777777" w:rsidTr="001F0A24">
        <w:tc>
          <w:tcPr>
            <w:tcW w:w="1838" w:type="dxa"/>
          </w:tcPr>
          <w:p w14:paraId="70337417" w14:textId="0668261B" w:rsidR="00791345" w:rsidRDefault="00054934">
            <w:r w:rsidRPr="00054934">
              <w:t>Dodatni zadaci (problemski, istraživački i sl.)</w:t>
            </w:r>
          </w:p>
        </w:tc>
        <w:tc>
          <w:tcPr>
            <w:tcW w:w="7224" w:type="dxa"/>
          </w:tcPr>
          <w:p w14:paraId="00F98CF9" w14:textId="74B02D91" w:rsidR="00791345" w:rsidRDefault="00054934">
            <w:r>
              <w:t>Nastavni listići</w:t>
            </w:r>
          </w:p>
        </w:tc>
      </w:tr>
      <w:tr w:rsidR="00791345" w14:paraId="3E0969F6" w14:textId="77777777" w:rsidTr="001F0A24">
        <w:tc>
          <w:tcPr>
            <w:tcW w:w="1838" w:type="dxa"/>
          </w:tcPr>
          <w:p w14:paraId="1196D430" w14:textId="1B5AD2FE" w:rsidR="00791345" w:rsidRDefault="00054934">
            <w:r w:rsidRPr="00054934">
              <w:t>Prilagodbe za učenike s teškoćama:</w:t>
            </w:r>
          </w:p>
        </w:tc>
        <w:tc>
          <w:tcPr>
            <w:tcW w:w="7224" w:type="dxa"/>
          </w:tcPr>
          <w:p w14:paraId="33BD613F" w14:textId="77777777" w:rsidR="00054934" w:rsidRDefault="00054934" w:rsidP="00054934">
            <w:r>
              <w:t>Moj sretni broj 3 – radna bilježnica za pomoć u učenju matematike u trećem razredu OŠ</w:t>
            </w:r>
          </w:p>
          <w:p w14:paraId="6256FBDE" w14:textId="71B0BE49" w:rsidR="00791345" w:rsidRDefault="00791345" w:rsidP="00054934"/>
        </w:tc>
      </w:tr>
      <w:tr w:rsidR="00791345" w14:paraId="0EBE027A" w14:textId="77777777" w:rsidTr="001F0A24">
        <w:tc>
          <w:tcPr>
            <w:tcW w:w="1838" w:type="dxa"/>
          </w:tcPr>
          <w:p w14:paraId="27C99089" w14:textId="77777777" w:rsidR="00054934" w:rsidRDefault="00054934" w:rsidP="00054934">
            <w:pPr>
              <w:jc w:val="center"/>
            </w:pPr>
            <w:r w:rsidRPr="00054934">
              <w:t>Aktivnosti za rad s</w:t>
            </w:r>
          </w:p>
          <w:p w14:paraId="6C68858E" w14:textId="52231AD7" w:rsidR="00791345" w:rsidRDefault="00054934" w:rsidP="00054934">
            <w:pPr>
              <w:jc w:val="center"/>
            </w:pPr>
            <w:r w:rsidRPr="00054934">
              <w:t>darovitim učenicima:</w:t>
            </w:r>
          </w:p>
        </w:tc>
        <w:tc>
          <w:tcPr>
            <w:tcW w:w="7224" w:type="dxa"/>
          </w:tcPr>
          <w:p w14:paraId="00D88DA1" w14:textId="6E1A9B12" w:rsidR="00791345" w:rsidRDefault="00054934">
            <w:r w:rsidRPr="00054934">
              <w:t>Radna bilježnica str. 67., 8. zadatak</w:t>
            </w:r>
          </w:p>
        </w:tc>
      </w:tr>
      <w:tr w:rsidR="00791345" w14:paraId="61037F6B" w14:textId="77777777" w:rsidTr="001F0A24">
        <w:tc>
          <w:tcPr>
            <w:tcW w:w="1838" w:type="dxa"/>
          </w:tcPr>
          <w:p w14:paraId="052D0E7C" w14:textId="604CAA8C" w:rsidR="00791345" w:rsidRDefault="00054934">
            <w:r w:rsidRPr="00054934">
              <w:t>Multimedijski i interaktivni sadržaji:</w:t>
            </w:r>
          </w:p>
        </w:tc>
        <w:tc>
          <w:tcPr>
            <w:tcW w:w="7224" w:type="dxa"/>
          </w:tcPr>
          <w:p w14:paraId="2C916604" w14:textId="4A24E3F5" w:rsidR="00791345" w:rsidRDefault="007039AD">
            <w:proofErr w:type="spellStart"/>
            <w:r>
              <w:t>ppt</w:t>
            </w:r>
            <w:proofErr w:type="spellEnd"/>
            <w:r>
              <w:t xml:space="preserve"> prezentacija, </w:t>
            </w:r>
          </w:p>
        </w:tc>
      </w:tr>
      <w:tr w:rsidR="00791345" w14:paraId="135620E1" w14:textId="77777777" w:rsidTr="001F0A24">
        <w:tc>
          <w:tcPr>
            <w:tcW w:w="1838" w:type="dxa"/>
          </w:tcPr>
          <w:p w14:paraId="2ECAC925" w14:textId="77777777" w:rsidR="00791345" w:rsidRDefault="00791345"/>
        </w:tc>
        <w:tc>
          <w:tcPr>
            <w:tcW w:w="7224" w:type="dxa"/>
          </w:tcPr>
          <w:p w14:paraId="10CDF2E2" w14:textId="77777777" w:rsidR="00791345" w:rsidRDefault="00054934">
            <w:r>
              <w:t>PLAN PLOČE</w:t>
            </w:r>
          </w:p>
          <w:p w14:paraId="67A80303" w14:textId="4501A8B5" w:rsidR="007206C4" w:rsidRDefault="007206C4">
            <w:r>
              <w:t xml:space="preserve">Ponavljanje </w:t>
            </w:r>
          </w:p>
          <w:p w14:paraId="245BF3C4" w14:textId="7FF69AA7" w:rsidR="007206C4" w:rsidRDefault="007206C4">
            <w:r>
              <w:t>Učenici lijepe rješenja zadataka.</w:t>
            </w:r>
          </w:p>
          <w:p w14:paraId="349355FA" w14:textId="75681544" w:rsidR="00054934" w:rsidRDefault="00054934"/>
        </w:tc>
      </w:tr>
      <w:tr w:rsidR="00791345" w14:paraId="3AB3C2DF" w14:textId="77777777" w:rsidTr="001F0A24">
        <w:tc>
          <w:tcPr>
            <w:tcW w:w="1838" w:type="dxa"/>
          </w:tcPr>
          <w:p w14:paraId="42906761" w14:textId="77777777" w:rsidR="00791345" w:rsidRDefault="00791345"/>
        </w:tc>
        <w:tc>
          <w:tcPr>
            <w:tcW w:w="7224" w:type="dxa"/>
          </w:tcPr>
          <w:p w14:paraId="38DABDE5" w14:textId="77777777" w:rsidR="00791345" w:rsidRDefault="00791345"/>
        </w:tc>
      </w:tr>
    </w:tbl>
    <w:p w14:paraId="4892AD49" w14:textId="77777777" w:rsidR="009B00BA" w:rsidRDefault="009B00BA"/>
    <w:sectPr w:rsidR="009B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24"/>
    <w:rsid w:val="00054934"/>
    <w:rsid w:val="001F0A24"/>
    <w:rsid w:val="007039AD"/>
    <w:rsid w:val="007206C4"/>
    <w:rsid w:val="00791345"/>
    <w:rsid w:val="00950095"/>
    <w:rsid w:val="009B00BA"/>
    <w:rsid w:val="00D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7070"/>
  <w15:chartTrackingRefBased/>
  <w15:docId w15:val="{D9BF4476-0167-4F06-B0FE-0CC4BB88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Viviora Rous</dc:creator>
  <cp:keywords/>
  <dc:description/>
  <cp:lastModifiedBy>Renata Viviora Rous</cp:lastModifiedBy>
  <cp:revision>7</cp:revision>
  <dcterms:created xsi:type="dcterms:W3CDTF">2024-01-05T16:20:00Z</dcterms:created>
  <dcterms:modified xsi:type="dcterms:W3CDTF">2024-01-07T18:45:00Z</dcterms:modified>
</cp:coreProperties>
</file>